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7AB" w:rsidRPr="00DD17AB" w:rsidRDefault="00DD17AB" w:rsidP="00DD17AB">
      <w:pPr>
        <w:pStyle w:val="Heading1"/>
        <w:rPr>
          <w:rFonts w:eastAsia="Times New Roman"/>
          <w:b/>
          <w:lang w:eastAsia="en-GB"/>
        </w:rPr>
      </w:pPr>
      <w:r w:rsidRPr="00DD17AB">
        <w:rPr>
          <w:rFonts w:eastAsia="Times New Roman"/>
          <w:b/>
          <w:lang w:eastAsia="en-GB"/>
        </w:rPr>
        <w:t>Locality Deal Fund 2022/2023– expression of interest</w:t>
      </w:r>
    </w:p>
    <w:p w:rsidR="00DD17AB" w:rsidRPr="00DD17AB" w:rsidRDefault="00DD17AB" w:rsidP="00DD17AB">
      <w:pPr>
        <w:rPr>
          <w:lang w:eastAsia="en-GB"/>
        </w:rPr>
      </w:pPr>
      <w:r w:rsidRPr="00DD17AB">
        <w:rPr>
          <w:lang w:eastAsia="en-GB"/>
        </w:rPr>
        <w:t>The Lichfield District Community Safety Partnership was set up as a result of the Crime and Disorder Act in 1998 to bring together responsible bodies (such as the Police, Fire and Rescue Service and local authorities) with other partners to help protect their local communities from crime and disorder.</w:t>
      </w:r>
    </w:p>
    <w:p w:rsidR="00DD17AB" w:rsidRPr="00DD17AB" w:rsidRDefault="00DD17AB" w:rsidP="00DD17AB">
      <w:pPr>
        <w:rPr>
          <w:rFonts w:ascii="Arial" w:eastAsia="Times New Roman" w:hAnsi="Arial" w:cs="Arial"/>
          <w:color w:val="222222"/>
          <w:sz w:val="24"/>
          <w:szCs w:val="24"/>
          <w:lang w:eastAsia="en-GB"/>
        </w:rPr>
      </w:pPr>
      <w:r w:rsidRPr="00DD17AB">
        <w:rPr>
          <w:lang w:eastAsia="en-GB"/>
        </w:rPr>
        <w:t xml:space="preserve">The Community Safety Partnership produces a community safety delivery plan, refreshed every year, which sets out our priorities for the district. </w:t>
      </w:r>
      <w:r>
        <w:rPr>
          <w:lang w:eastAsia="en-GB"/>
        </w:rPr>
        <w:t>This year we are placing vulnerable people at the heart of our plan with the ot</w:t>
      </w:r>
      <w:r w:rsidR="00EF11C6">
        <w:rPr>
          <w:lang w:eastAsia="en-GB"/>
        </w:rPr>
        <w:t>her key thematic priorities of a</w:t>
      </w:r>
      <w:r>
        <w:rPr>
          <w:lang w:eastAsia="en-GB"/>
        </w:rPr>
        <w:t>nti-</w:t>
      </w:r>
      <w:r w:rsidR="00EF11C6">
        <w:rPr>
          <w:lang w:eastAsia="en-GB"/>
        </w:rPr>
        <w:t>social b</w:t>
      </w:r>
      <w:r>
        <w:rPr>
          <w:lang w:eastAsia="en-GB"/>
        </w:rPr>
        <w:t xml:space="preserve">ehaviour, </w:t>
      </w:r>
      <w:r w:rsidR="00EF11C6">
        <w:rPr>
          <w:lang w:eastAsia="en-GB"/>
        </w:rPr>
        <w:t>violence against women and girls and c</w:t>
      </w:r>
      <w:r>
        <w:rPr>
          <w:lang w:eastAsia="en-GB"/>
        </w:rPr>
        <w:t xml:space="preserve">ounty lines also providing a key focus for our activity and resources.  </w:t>
      </w:r>
    </w:p>
    <w:p w:rsidR="00DD17AB" w:rsidRPr="00DD17AB" w:rsidRDefault="00DD17AB" w:rsidP="00DD17AB">
      <w:pPr>
        <w:rPr>
          <w:lang w:eastAsia="en-GB"/>
        </w:rPr>
      </w:pPr>
      <w:r w:rsidRPr="00DD17AB">
        <w:rPr>
          <w:lang w:eastAsia="en-GB"/>
        </w:rPr>
        <w:t>The Staffordshire Police, Fire and Crime Commissioner provides funding for all districts, boroughs and Stoke on Trent City Council to support projects which will deliver against these priority areas. </w:t>
      </w:r>
    </w:p>
    <w:p w:rsidR="00DD17AB" w:rsidRPr="00DD17AB" w:rsidRDefault="00DD17AB" w:rsidP="00DD17AB">
      <w:pPr>
        <w:rPr>
          <w:lang w:eastAsia="en-GB"/>
        </w:rPr>
      </w:pPr>
      <w:r w:rsidRPr="00DD17AB">
        <w:rPr>
          <w:lang w:eastAsia="en-GB"/>
        </w:rPr>
        <w:t xml:space="preserve">The allocation to Lichfield District for </w:t>
      </w:r>
      <w:r>
        <w:rPr>
          <w:lang w:eastAsia="en-GB"/>
        </w:rPr>
        <w:t>2022/2023</w:t>
      </w:r>
      <w:r w:rsidRPr="00DD17AB">
        <w:rPr>
          <w:lang w:eastAsia="en-GB"/>
        </w:rPr>
        <w:t xml:space="preserve"> is </w:t>
      </w:r>
      <w:r w:rsidR="002561B6" w:rsidRPr="002561B6">
        <w:rPr>
          <w:rFonts w:cstheme="minorHAnsi"/>
          <w:b/>
        </w:rPr>
        <w:t>£49,914</w:t>
      </w:r>
      <w:r w:rsidRPr="00DD17AB">
        <w:rPr>
          <w:lang w:eastAsia="en-GB"/>
        </w:rPr>
        <w:t>. </w:t>
      </w:r>
    </w:p>
    <w:p w:rsidR="00DD17AB" w:rsidRPr="00DD17AB" w:rsidRDefault="00DD17AB" w:rsidP="00DD17AB">
      <w:pPr>
        <w:pStyle w:val="Heading2"/>
        <w:spacing w:before="0" w:beforeAutospacing="0" w:after="0" w:afterAutospacing="0"/>
      </w:pPr>
      <w:r w:rsidRPr="00DD17AB">
        <w:t>What do we want to fund?</w:t>
      </w:r>
    </w:p>
    <w:p w:rsidR="00DD17AB" w:rsidRPr="00DD17AB" w:rsidRDefault="00DD17AB" w:rsidP="00DD17AB">
      <w:pPr>
        <w:rPr>
          <w:lang w:eastAsia="en-GB"/>
        </w:rPr>
      </w:pPr>
      <w:r w:rsidRPr="00DD17AB">
        <w:rPr>
          <w:lang w:eastAsia="en-GB"/>
        </w:rPr>
        <w:t xml:space="preserve">Lichfield District Council, as the lead agency for the Lichfield Community Safety Partnership, wishes to ask for expressions of interest from groups and organisations that can offer activities which support the delivery of our community safety plan for </w:t>
      </w:r>
      <w:r w:rsidR="00896D5C">
        <w:rPr>
          <w:lang w:eastAsia="en-GB"/>
        </w:rPr>
        <w:t>2022/2023</w:t>
      </w:r>
      <w:r w:rsidRPr="00DD17AB">
        <w:rPr>
          <w:lang w:eastAsia="en-GB"/>
        </w:rPr>
        <w:t>. </w:t>
      </w:r>
    </w:p>
    <w:p w:rsidR="00DD17AB" w:rsidRPr="00DD17AB" w:rsidRDefault="00DD17AB" w:rsidP="00DD17AB">
      <w:pPr>
        <w:rPr>
          <w:lang w:eastAsia="en-GB"/>
        </w:rPr>
      </w:pPr>
      <w:r w:rsidRPr="00DD17AB">
        <w:rPr>
          <w:lang w:eastAsia="en-GB"/>
        </w:rPr>
        <w:t>We are currently seeking expressions of interest for projects which meet the following priorities:</w:t>
      </w:r>
    </w:p>
    <w:p w:rsidR="00DD17AB" w:rsidRPr="00DD17AB" w:rsidRDefault="00DD17AB" w:rsidP="00DD17AB">
      <w:pPr>
        <w:pStyle w:val="ListParagraph"/>
        <w:numPr>
          <w:ilvl w:val="0"/>
          <w:numId w:val="12"/>
        </w:numPr>
        <w:rPr>
          <w:lang w:eastAsia="en-GB"/>
        </w:rPr>
      </w:pPr>
      <w:r w:rsidRPr="00DD17AB">
        <w:rPr>
          <w:lang w:eastAsia="en-GB"/>
        </w:rPr>
        <w:t>Anti-social behaviour</w:t>
      </w:r>
    </w:p>
    <w:p w:rsidR="00DD17AB" w:rsidRPr="00DD17AB" w:rsidRDefault="00DD17AB" w:rsidP="00DD17AB">
      <w:pPr>
        <w:pStyle w:val="ListParagraph"/>
        <w:numPr>
          <w:ilvl w:val="0"/>
          <w:numId w:val="12"/>
        </w:numPr>
        <w:rPr>
          <w:lang w:eastAsia="en-GB"/>
        </w:rPr>
      </w:pPr>
      <w:r w:rsidRPr="00DD17AB">
        <w:rPr>
          <w:lang w:eastAsia="en-GB"/>
        </w:rPr>
        <w:t>County lines</w:t>
      </w:r>
    </w:p>
    <w:p w:rsidR="00896D5C" w:rsidRDefault="00A154DA" w:rsidP="00896D5C">
      <w:pPr>
        <w:pStyle w:val="ListParagraph"/>
        <w:numPr>
          <w:ilvl w:val="0"/>
          <w:numId w:val="12"/>
        </w:numPr>
        <w:rPr>
          <w:lang w:eastAsia="en-GB"/>
        </w:rPr>
      </w:pPr>
      <w:r>
        <w:rPr>
          <w:lang w:eastAsia="en-GB"/>
        </w:rPr>
        <w:t xml:space="preserve">Violence against women and girls </w:t>
      </w:r>
    </w:p>
    <w:p w:rsidR="00896D5C" w:rsidRPr="00DD17AB" w:rsidRDefault="00896D5C" w:rsidP="00896D5C">
      <w:pPr>
        <w:pStyle w:val="ListParagraph"/>
        <w:numPr>
          <w:ilvl w:val="0"/>
          <w:numId w:val="12"/>
        </w:numPr>
        <w:rPr>
          <w:lang w:eastAsia="en-GB"/>
        </w:rPr>
      </w:pPr>
      <w:proofErr w:type="gramStart"/>
      <w:r>
        <w:rPr>
          <w:lang w:eastAsia="en-GB"/>
        </w:rPr>
        <w:t>with</w:t>
      </w:r>
      <w:proofErr w:type="gramEnd"/>
      <w:r>
        <w:rPr>
          <w:lang w:eastAsia="en-GB"/>
        </w:rPr>
        <w:t xml:space="preserve"> a cross cutting theme of vulnerable people. </w:t>
      </w:r>
    </w:p>
    <w:p w:rsidR="00DD17AB" w:rsidRPr="00DD17AB" w:rsidRDefault="00DD17AB" w:rsidP="00DD17AB">
      <w:pPr>
        <w:rPr>
          <w:lang w:eastAsia="en-GB"/>
        </w:rPr>
      </w:pPr>
      <w:r w:rsidRPr="00DD17AB">
        <w:rPr>
          <w:lang w:eastAsia="en-GB"/>
        </w:rPr>
        <w:t>You can apply for a project which covers one or more of the priority areas as long as you can demonstrate how your activity will deliver against the outcomes identified. There is an indicative funding amount included for each priority area however this may be subject to some change depending on the applications received. </w:t>
      </w:r>
    </w:p>
    <w:p w:rsidR="00DD17AB" w:rsidRPr="00DD17AB" w:rsidRDefault="00DD17AB" w:rsidP="00896D5C">
      <w:pPr>
        <w:pStyle w:val="Heading2"/>
        <w:spacing w:before="0" w:beforeAutospacing="0" w:after="0" w:afterAutospacing="0"/>
      </w:pPr>
      <w:r w:rsidRPr="00DD17AB">
        <w:t>Anti-social behaviour</w:t>
      </w:r>
    </w:p>
    <w:p w:rsidR="00896D5C" w:rsidRDefault="00896D5C" w:rsidP="00896D5C">
      <w:pPr>
        <w:rPr>
          <w:color w:val="221F1F"/>
        </w:rPr>
      </w:pPr>
      <w:r>
        <w:t>The Community Safety Partnership wishes to work together</w:t>
      </w:r>
      <w:r>
        <w:rPr>
          <w:color w:val="221F1F"/>
        </w:rPr>
        <w:t xml:space="preserve"> to manage the impact anti-social behaviour is having, or is likely to have, on victims and communities.  </w:t>
      </w:r>
    </w:p>
    <w:p w:rsidR="00DD17AB" w:rsidRDefault="00DD17AB" w:rsidP="00896D5C">
      <w:pPr>
        <w:rPr>
          <w:lang w:eastAsia="en-GB"/>
        </w:rPr>
      </w:pPr>
      <w:r w:rsidRPr="00DD17AB">
        <w:rPr>
          <w:lang w:eastAsia="en-GB"/>
        </w:rPr>
        <w:t xml:space="preserve">The desired outcomes for this </w:t>
      </w:r>
      <w:r w:rsidR="00896D5C">
        <w:rPr>
          <w:lang w:eastAsia="en-GB"/>
        </w:rPr>
        <w:t>priority are</w:t>
      </w:r>
      <w:r w:rsidRPr="00DD17AB">
        <w:rPr>
          <w:lang w:eastAsia="en-GB"/>
        </w:rPr>
        <w:t xml:space="preserve"> are:</w:t>
      </w:r>
    </w:p>
    <w:p w:rsidR="00896D5C" w:rsidRDefault="00896D5C" w:rsidP="00896D5C">
      <w:pPr>
        <w:pStyle w:val="ListParagraph"/>
        <w:numPr>
          <w:ilvl w:val="0"/>
          <w:numId w:val="13"/>
        </w:numPr>
      </w:pPr>
      <w:r w:rsidRPr="00E80F80">
        <w:t>More potential victims and perpetrators supported to divert away from ASB</w:t>
      </w:r>
    </w:p>
    <w:p w:rsidR="00896D5C" w:rsidRDefault="00896D5C" w:rsidP="00896D5C">
      <w:pPr>
        <w:pStyle w:val="ListParagraph"/>
        <w:numPr>
          <w:ilvl w:val="0"/>
          <w:numId w:val="13"/>
        </w:numPr>
      </w:pPr>
      <w:r>
        <w:t>Reduced number of repeat complaints of ASB</w:t>
      </w:r>
    </w:p>
    <w:p w:rsidR="00896D5C" w:rsidRDefault="00896D5C" w:rsidP="00896D5C">
      <w:pPr>
        <w:pStyle w:val="ListParagraph"/>
        <w:numPr>
          <w:ilvl w:val="0"/>
          <w:numId w:val="13"/>
        </w:numPr>
      </w:pPr>
      <w:r>
        <w:t>Increased satisfaction of service users when reporting ASB</w:t>
      </w:r>
    </w:p>
    <w:p w:rsidR="00DD17AB" w:rsidRPr="00DD17AB" w:rsidRDefault="00DD17AB" w:rsidP="00896D5C">
      <w:r w:rsidRPr="00DD17AB">
        <w:t>Your application should show how you will meet these outcomes through the project activity. Detailed outputs and performance measures will be included in a funding agreement and reported on via six monthly reports provided by the funded organisation to Lichfield District Community Safety Partnership. </w:t>
      </w:r>
    </w:p>
    <w:p w:rsidR="00DD17AB" w:rsidRPr="00DD17AB" w:rsidRDefault="00DD17AB" w:rsidP="00896D5C">
      <w:r w:rsidRPr="00DD17AB">
        <w:t xml:space="preserve">We anticipate approximately </w:t>
      </w:r>
      <w:r w:rsidRPr="004E4193">
        <w:rPr>
          <w:b/>
          <w:i/>
        </w:rPr>
        <w:t>£15,000</w:t>
      </w:r>
      <w:r w:rsidRPr="00DD17AB">
        <w:t xml:space="preserve"> being available for this priority area with at least </w:t>
      </w:r>
      <w:r w:rsidRPr="004E4193">
        <w:t>£5,000</w:t>
      </w:r>
      <w:r w:rsidRPr="00DD17AB">
        <w:t xml:space="preserve"> of this used for targeted intervention of young people referred to the project by partners.  </w:t>
      </w:r>
    </w:p>
    <w:p w:rsidR="00DD17AB" w:rsidRPr="00DD17AB" w:rsidRDefault="00DD17AB" w:rsidP="00896D5C">
      <w:pPr>
        <w:pStyle w:val="Heading2"/>
        <w:spacing w:before="0" w:beforeAutospacing="0" w:after="0" w:afterAutospacing="0"/>
      </w:pPr>
      <w:r w:rsidRPr="00DD17AB">
        <w:lastRenderedPageBreak/>
        <w:t>County lines</w:t>
      </w:r>
    </w:p>
    <w:p w:rsidR="00896D5C" w:rsidRDefault="00896D5C" w:rsidP="00896D5C">
      <w:r>
        <w:t>In Lichfield the risk of exploitation by people involved in County Lines is clear and present.  Drugs are being brought into Lichfield and there are existing networks that enable their distribution.  The partnership would like to increase resilience of children (in particular) and families to the risks of exploitation and to develop better cooperation between agencies to enable earlier identification of those who are becoming at risk of exploitation.</w:t>
      </w:r>
    </w:p>
    <w:p w:rsidR="00896D5C" w:rsidRDefault="002124BE" w:rsidP="002124BE">
      <w:pPr>
        <w:pStyle w:val="ListParagraph"/>
        <w:numPr>
          <w:ilvl w:val="0"/>
          <w:numId w:val="14"/>
        </w:numPr>
        <w:spacing w:after="0"/>
        <w:ind w:left="714" w:hanging="357"/>
      </w:pPr>
      <w:r w:rsidRPr="00E80F80">
        <w:t>Vulnerable young people more resilient to involvement in exploitation</w:t>
      </w:r>
    </w:p>
    <w:p w:rsidR="002124BE" w:rsidRDefault="002124BE" w:rsidP="002124BE">
      <w:pPr>
        <w:pStyle w:val="ListParagraph"/>
        <w:numPr>
          <w:ilvl w:val="0"/>
          <w:numId w:val="14"/>
        </w:numPr>
        <w:spacing w:after="0"/>
        <w:ind w:left="714" w:hanging="357"/>
      </w:pPr>
      <w:r w:rsidRPr="00E80F80">
        <w:t>A clearer picture of the risks and associated harms to vulnerable people in the district and an increased ability to design and target support</w:t>
      </w:r>
    </w:p>
    <w:p w:rsidR="002124BE" w:rsidRDefault="002124BE" w:rsidP="002124BE">
      <w:pPr>
        <w:pStyle w:val="ListParagraph"/>
        <w:numPr>
          <w:ilvl w:val="0"/>
          <w:numId w:val="14"/>
        </w:numPr>
        <w:spacing w:after="0"/>
        <w:ind w:left="714" w:hanging="357"/>
      </w:pPr>
      <w:r w:rsidRPr="00E80F80">
        <w:t>Increased awareness and reporting of suspicious activity resulting in better protection for young and other vulnerable people</w:t>
      </w:r>
    </w:p>
    <w:p w:rsidR="00DD17AB" w:rsidRPr="00DD17AB" w:rsidRDefault="00DD17AB" w:rsidP="002124BE">
      <w:pPr>
        <w:shd w:val="clear" w:color="auto" w:fill="FFFFFF"/>
        <w:spacing w:before="120" w:after="0" w:line="240" w:lineRule="auto"/>
      </w:pPr>
      <w:r w:rsidRPr="00DD17AB">
        <w:t>Your application should show how you will meet these outcomes through your project activity. Detailed outputs and performance measures will be included in a funding agreement and reported on via six monthly reports provided by the funded organisation to Lichfield District Community Safety Partnership. </w:t>
      </w:r>
    </w:p>
    <w:p w:rsidR="00DD17AB" w:rsidRPr="00DD17AB" w:rsidRDefault="00DD17AB" w:rsidP="002124BE">
      <w:pPr>
        <w:shd w:val="clear" w:color="auto" w:fill="FFFFFF"/>
        <w:spacing w:before="120" w:after="100" w:afterAutospacing="1" w:line="240" w:lineRule="auto"/>
      </w:pPr>
      <w:r w:rsidRPr="00DD17AB">
        <w:t xml:space="preserve">We anticipate approximately </w:t>
      </w:r>
      <w:r w:rsidRPr="004E4193">
        <w:rPr>
          <w:b/>
          <w:i/>
        </w:rPr>
        <w:t>£</w:t>
      </w:r>
      <w:r w:rsidR="00601156">
        <w:rPr>
          <w:b/>
          <w:i/>
        </w:rPr>
        <w:t>14,914</w:t>
      </w:r>
      <w:r w:rsidRPr="00DD17AB">
        <w:t xml:space="preserve"> being available for this priority area.</w:t>
      </w:r>
    </w:p>
    <w:p w:rsidR="00DD17AB" w:rsidRPr="00DD17AB" w:rsidRDefault="00A154DA" w:rsidP="002124BE">
      <w:pPr>
        <w:pStyle w:val="Heading2"/>
        <w:spacing w:before="0" w:beforeAutospacing="0" w:after="0" w:afterAutospacing="0"/>
      </w:pPr>
      <w:r>
        <w:t>Violence against women and girls</w:t>
      </w:r>
    </w:p>
    <w:p w:rsidR="00055D95" w:rsidRDefault="00055D95" w:rsidP="00055D95">
      <w:r w:rsidRPr="001D420E">
        <w:t>The Community Safety Partnership will support Staffordshire Police’s Action plan around VAWG by focusing on the two areas of prevention and engagement/s</w:t>
      </w:r>
      <w:r>
        <w:t xml:space="preserve">afety in public. This will include tackling all forms of discrimination, including that against women and girls and challenging language and behaviours to enact cultural change. We will consider the safety of women and girls when designing public spaces and activities.  </w:t>
      </w:r>
    </w:p>
    <w:p w:rsidR="00A154DA" w:rsidRDefault="00055D95" w:rsidP="00055D95">
      <w:pPr>
        <w:pStyle w:val="ListParagraph"/>
        <w:numPr>
          <w:ilvl w:val="0"/>
          <w:numId w:val="15"/>
        </w:numPr>
        <w:shd w:val="clear" w:color="auto" w:fill="FFFFFF"/>
        <w:spacing w:before="100" w:beforeAutospacing="1" w:after="100" w:afterAutospacing="1" w:line="240" w:lineRule="auto"/>
      </w:pPr>
      <w:r>
        <w:t>Improved safety for women and girls on public transport</w:t>
      </w:r>
    </w:p>
    <w:p w:rsidR="00055D95" w:rsidRDefault="00055D95" w:rsidP="00055D95">
      <w:pPr>
        <w:pStyle w:val="ListParagraph"/>
        <w:numPr>
          <w:ilvl w:val="0"/>
          <w:numId w:val="15"/>
        </w:numPr>
        <w:shd w:val="clear" w:color="auto" w:fill="FFFFFF"/>
        <w:spacing w:before="100" w:beforeAutospacing="1" w:after="100" w:afterAutospacing="1" w:line="240" w:lineRule="auto"/>
      </w:pPr>
      <w:r>
        <w:t>Increased activity, improved mental health and reduced isolated of targeted girls</w:t>
      </w:r>
    </w:p>
    <w:p w:rsidR="00055D95" w:rsidRPr="00055D95" w:rsidRDefault="00055D95" w:rsidP="00055D95">
      <w:pPr>
        <w:pStyle w:val="ListParagraph"/>
        <w:numPr>
          <w:ilvl w:val="0"/>
          <w:numId w:val="15"/>
        </w:numPr>
        <w:shd w:val="clear" w:color="auto" w:fill="FFFFFF"/>
        <w:spacing w:before="100" w:beforeAutospacing="1" w:after="100" w:afterAutospacing="1" w:line="240" w:lineRule="auto"/>
      </w:pPr>
      <w:r w:rsidRPr="004342F1">
        <w:t xml:space="preserve">Increased awareness of the impact of behaviours </w:t>
      </w:r>
      <w:r>
        <w:t xml:space="preserve">of men and boys </w:t>
      </w:r>
      <w:r w:rsidRPr="004342F1">
        <w:t xml:space="preserve">and changes in </w:t>
      </w:r>
      <w:r>
        <w:t xml:space="preserve">their </w:t>
      </w:r>
      <w:r w:rsidRPr="004342F1">
        <w:t>behaviours</w:t>
      </w:r>
    </w:p>
    <w:p w:rsidR="00DD17AB" w:rsidRPr="00DD17AB" w:rsidRDefault="00DD17AB" w:rsidP="00DD17AB">
      <w:pPr>
        <w:shd w:val="clear" w:color="auto" w:fill="FFFFFF"/>
        <w:spacing w:before="100" w:beforeAutospacing="1" w:after="100" w:afterAutospacing="1" w:line="240" w:lineRule="auto"/>
      </w:pPr>
      <w:r w:rsidRPr="00DD17AB">
        <w:t>Your application should show how you will meet these outcomes through their project activity. Detailed outputs and performance measures will be included in a funding agreement and reported on via six monthly reports provided by the funded organisation to Lichfield District Community Safety Partnership. </w:t>
      </w:r>
    </w:p>
    <w:p w:rsidR="00DD17AB" w:rsidRPr="00DD17AB" w:rsidRDefault="00DD17AB" w:rsidP="00DD17AB">
      <w:pPr>
        <w:shd w:val="clear" w:color="auto" w:fill="FFFFFF"/>
        <w:spacing w:before="100" w:beforeAutospacing="1" w:after="100" w:afterAutospacing="1" w:line="240" w:lineRule="auto"/>
      </w:pPr>
      <w:r w:rsidRPr="00DD17AB">
        <w:t xml:space="preserve">We anticipate approximately </w:t>
      </w:r>
      <w:r w:rsidR="002B1AB1" w:rsidRPr="004E4193">
        <w:rPr>
          <w:b/>
          <w:i/>
        </w:rPr>
        <w:t>£15</w:t>
      </w:r>
      <w:r w:rsidRPr="004E4193">
        <w:rPr>
          <w:b/>
          <w:i/>
        </w:rPr>
        <w:t>,000</w:t>
      </w:r>
      <w:r w:rsidRPr="00DD17AB">
        <w:t xml:space="preserve"> being available for this priority area. </w:t>
      </w:r>
    </w:p>
    <w:p w:rsidR="00DD17AB" w:rsidRPr="00DD17AB" w:rsidRDefault="00DD17AB" w:rsidP="00055D95">
      <w:pPr>
        <w:pStyle w:val="Heading2"/>
      </w:pPr>
      <w:r w:rsidRPr="00DD17AB">
        <w:t>Assessment criteria</w:t>
      </w:r>
    </w:p>
    <w:p w:rsidR="00DD17AB" w:rsidRPr="00DD17AB" w:rsidRDefault="00DD17AB" w:rsidP="00DD17AB">
      <w:pPr>
        <w:shd w:val="clear" w:color="auto" w:fill="FFFFFF"/>
        <w:spacing w:before="100" w:beforeAutospacing="1" w:after="100" w:afterAutospacing="1" w:line="240" w:lineRule="auto"/>
      </w:pPr>
      <w:r w:rsidRPr="00DD17AB">
        <w:t>Applications will be assessed against the following criteria.</w:t>
      </w:r>
    </w:p>
    <w:p w:rsidR="00DD17AB" w:rsidRPr="00DD17AB" w:rsidRDefault="00DD17AB" w:rsidP="00055D95">
      <w:pPr>
        <w:pStyle w:val="Heading3"/>
      </w:pPr>
      <w:r w:rsidRPr="00DD17AB">
        <w:t>Organisational capability</w:t>
      </w:r>
    </w:p>
    <w:p w:rsidR="00DD17AB" w:rsidRPr="00DD17AB" w:rsidRDefault="00DD17AB" w:rsidP="00055D95">
      <w:pPr>
        <w:rPr>
          <w:lang w:eastAsia="en-GB"/>
        </w:rPr>
      </w:pPr>
      <w:r w:rsidRPr="00DD17AB">
        <w:rPr>
          <w:lang w:eastAsia="en-GB"/>
        </w:rPr>
        <w:t>Organisation capability will be given 25% weighting in the scoring process and evidence will be taken from the application form sections 1 and 2.</w:t>
      </w:r>
    </w:p>
    <w:p w:rsidR="00DD17AB" w:rsidRPr="00DD17AB" w:rsidRDefault="00DD17AB" w:rsidP="00055D95">
      <w:pPr>
        <w:rPr>
          <w:lang w:eastAsia="en-GB"/>
        </w:rPr>
      </w:pPr>
      <w:r w:rsidRPr="00DD17AB">
        <w:rPr>
          <w:lang w:eastAsia="en-GB"/>
        </w:rPr>
        <w:t>Criteria:</w:t>
      </w:r>
    </w:p>
    <w:p w:rsidR="00DD17AB" w:rsidRPr="00DD17AB" w:rsidRDefault="00DD17AB" w:rsidP="00055D95">
      <w:pPr>
        <w:pStyle w:val="ListParagraph"/>
        <w:numPr>
          <w:ilvl w:val="0"/>
          <w:numId w:val="16"/>
        </w:numPr>
        <w:rPr>
          <w:lang w:eastAsia="en-GB"/>
        </w:rPr>
      </w:pPr>
      <w:r w:rsidRPr="00DD17AB">
        <w:rPr>
          <w:lang w:eastAsia="en-GB"/>
        </w:rPr>
        <w:lastRenderedPageBreak/>
        <w:t>Evidence of the organisation’s experience, knowledge of delivery and capacity relevant to the proposed project</w:t>
      </w:r>
    </w:p>
    <w:p w:rsidR="00DD17AB" w:rsidRPr="00DD17AB" w:rsidRDefault="00DD17AB" w:rsidP="00055D95">
      <w:pPr>
        <w:pStyle w:val="ListParagraph"/>
        <w:numPr>
          <w:ilvl w:val="0"/>
          <w:numId w:val="16"/>
        </w:numPr>
        <w:rPr>
          <w:lang w:eastAsia="en-GB"/>
        </w:rPr>
      </w:pPr>
      <w:r w:rsidRPr="00DD17AB">
        <w:rPr>
          <w:lang w:eastAsia="en-GB"/>
        </w:rPr>
        <w:t>Management / supervision / performance / project management of the project</w:t>
      </w:r>
    </w:p>
    <w:p w:rsidR="00DD17AB" w:rsidRPr="00DD17AB" w:rsidRDefault="00DD17AB" w:rsidP="00055D95">
      <w:pPr>
        <w:rPr>
          <w:lang w:eastAsia="en-GB"/>
        </w:rPr>
      </w:pPr>
      <w:r w:rsidRPr="00DD17AB">
        <w:rPr>
          <w:lang w:eastAsia="en-GB"/>
        </w:rPr>
        <w:t>Indicative scoring:</w:t>
      </w:r>
    </w:p>
    <w:p w:rsidR="00DD17AB" w:rsidRPr="00DD17AB" w:rsidRDefault="00DD17AB" w:rsidP="00641DFC">
      <w:pPr>
        <w:spacing w:after="0"/>
        <w:rPr>
          <w:lang w:eastAsia="en-GB"/>
        </w:rPr>
      </w:pPr>
      <w:r w:rsidRPr="00DD17AB">
        <w:rPr>
          <w:lang w:eastAsia="en-GB"/>
        </w:rPr>
        <w:t>5 – Strong evidence demonstrating organisational capability and project delivery.</w:t>
      </w:r>
    </w:p>
    <w:p w:rsidR="00DD17AB" w:rsidRPr="00DD17AB" w:rsidRDefault="00DD17AB" w:rsidP="00641DFC">
      <w:pPr>
        <w:spacing w:after="0"/>
        <w:rPr>
          <w:lang w:eastAsia="en-GB"/>
        </w:rPr>
      </w:pPr>
      <w:r w:rsidRPr="00DD17AB">
        <w:rPr>
          <w:lang w:eastAsia="en-GB"/>
        </w:rPr>
        <w:t>4 – Good evidence demonstrating organisational capability and project delivery.</w:t>
      </w:r>
    </w:p>
    <w:p w:rsidR="00DD17AB" w:rsidRPr="00DD17AB" w:rsidRDefault="00DD17AB" w:rsidP="00641DFC">
      <w:pPr>
        <w:spacing w:after="0"/>
        <w:rPr>
          <w:lang w:eastAsia="en-GB"/>
        </w:rPr>
      </w:pPr>
      <w:r w:rsidRPr="00DD17AB">
        <w:rPr>
          <w:lang w:eastAsia="en-GB"/>
        </w:rPr>
        <w:t>3 – Some evidence of some organisational capability and project delivery.</w:t>
      </w:r>
    </w:p>
    <w:p w:rsidR="00DD17AB" w:rsidRPr="00DD17AB" w:rsidRDefault="00DD17AB" w:rsidP="00641DFC">
      <w:pPr>
        <w:spacing w:after="0"/>
        <w:rPr>
          <w:lang w:eastAsia="en-GB"/>
        </w:rPr>
      </w:pPr>
      <w:r w:rsidRPr="00DD17AB">
        <w:rPr>
          <w:lang w:eastAsia="en-GB"/>
        </w:rPr>
        <w:t>2 – Limited evidence of organisational capability and project delivery.</w:t>
      </w:r>
    </w:p>
    <w:p w:rsidR="00DD17AB" w:rsidRPr="00DD17AB" w:rsidRDefault="00DD17AB" w:rsidP="00641DFC">
      <w:pPr>
        <w:spacing w:after="0"/>
        <w:rPr>
          <w:lang w:eastAsia="en-GB"/>
        </w:rPr>
      </w:pPr>
      <w:r w:rsidRPr="00DD17AB">
        <w:rPr>
          <w:lang w:eastAsia="en-GB"/>
        </w:rPr>
        <w:t>1 – Little evidence of organisational capability and project delivery.</w:t>
      </w:r>
    </w:p>
    <w:p w:rsidR="00DD17AB" w:rsidRPr="00DD17AB" w:rsidRDefault="00DD17AB" w:rsidP="00641DFC">
      <w:pPr>
        <w:spacing w:after="0"/>
        <w:rPr>
          <w:lang w:eastAsia="en-GB"/>
        </w:rPr>
      </w:pPr>
      <w:r w:rsidRPr="00DD17AB">
        <w:rPr>
          <w:lang w:eastAsia="en-GB"/>
        </w:rPr>
        <w:t>0 – No experience organisational capability and project delivery.</w:t>
      </w:r>
    </w:p>
    <w:p w:rsidR="00DD17AB" w:rsidRPr="00DD17AB" w:rsidRDefault="00DD17AB" w:rsidP="00055D95">
      <w:pPr>
        <w:pStyle w:val="Heading3"/>
      </w:pPr>
      <w:r w:rsidRPr="00DD17AB">
        <w:t>Impact on outcomes</w:t>
      </w:r>
    </w:p>
    <w:p w:rsidR="00DD17AB" w:rsidRPr="00DD17AB" w:rsidRDefault="00DD17AB" w:rsidP="00055D95">
      <w:pPr>
        <w:rPr>
          <w:lang w:eastAsia="en-GB"/>
        </w:rPr>
      </w:pPr>
      <w:r w:rsidRPr="00DD17AB">
        <w:rPr>
          <w:lang w:eastAsia="en-GB"/>
        </w:rPr>
        <w:t>Impact on outcomes will be given 50% weighting in the scoring process and evidence will be taken from the application form sections 2 and 3.</w:t>
      </w:r>
    </w:p>
    <w:p w:rsidR="00DD17AB" w:rsidRPr="00DD17AB" w:rsidRDefault="00DD17AB" w:rsidP="00055D95">
      <w:pPr>
        <w:pStyle w:val="ListParagraph"/>
        <w:numPr>
          <w:ilvl w:val="0"/>
          <w:numId w:val="17"/>
        </w:numPr>
        <w:rPr>
          <w:lang w:eastAsia="en-GB"/>
        </w:rPr>
      </w:pPr>
      <w:r w:rsidRPr="00DD17AB">
        <w:rPr>
          <w:lang w:eastAsia="en-GB"/>
        </w:rPr>
        <w:t>How well does the proposed project/activity address the factors and issues identified in the project details?</w:t>
      </w:r>
    </w:p>
    <w:p w:rsidR="00DD17AB" w:rsidRPr="00DD17AB" w:rsidRDefault="00DD17AB" w:rsidP="00055D95">
      <w:pPr>
        <w:pStyle w:val="ListParagraph"/>
        <w:numPr>
          <w:ilvl w:val="0"/>
          <w:numId w:val="17"/>
        </w:numPr>
        <w:rPr>
          <w:lang w:eastAsia="en-GB"/>
        </w:rPr>
      </w:pPr>
      <w:r w:rsidRPr="00DD17AB">
        <w:rPr>
          <w:lang w:eastAsia="en-GB"/>
        </w:rPr>
        <w:t>How well does the project address and impact on the overall desired outcomes?</w:t>
      </w:r>
    </w:p>
    <w:p w:rsidR="00DD17AB" w:rsidRPr="00DD17AB" w:rsidRDefault="00DD17AB" w:rsidP="00055D95">
      <w:pPr>
        <w:pStyle w:val="ListParagraph"/>
        <w:numPr>
          <w:ilvl w:val="0"/>
          <w:numId w:val="17"/>
        </w:numPr>
        <w:rPr>
          <w:lang w:eastAsia="en-GB"/>
        </w:rPr>
      </w:pPr>
      <w:r w:rsidRPr="00DD17AB">
        <w:rPr>
          <w:lang w:eastAsia="en-GB"/>
        </w:rPr>
        <w:t>How well do the proposed outputs evidence the project impact?</w:t>
      </w:r>
    </w:p>
    <w:p w:rsidR="00DD17AB" w:rsidRPr="00DD17AB" w:rsidRDefault="00DD17AB" w:rsidP="00055D95">
      <w:pPr>
        <w:pStyle w:val="Heading3"/>
      </w:pPr>
      <w:r w:rsidRPr="00DD17AB">
        <w:t>Indicative scoring</w:t>
      </w:r>
    </w:p>
    <w:p w:rsidR="00DD17AB" w:rsidRPr="00DD17AB" w:rsidRDefault="00DD17AB" w:rsidP="00641DFC">
      <w:pPr>
        <w:spacing w:after="0"/>
        <w:rPr>
          <w:lang w:eastAsia="en-GB"/>
        </w:rPr>
      </w:pPr>
      <w:r w:rsidRPr="00DD17AB">
        <w:rPr>
          <w:lang w:eastAsia="en-GB"/>
        </w:rPr>
        <w:t>5 – The proposed project/activity demonstrates strong evidence of addressing and impacting on all of the outcomes detailed in the project details.</w:t>
      </w:r>
    </w:p>
    <w:p w:rsidR="00DD17AB" w:rsidRPr="00DD17AB" w:rsidRDefault="00DD17AB" w:rsidP="00641DFC">
      <w:pPr>
        <w:spacing w:after="0"/>
        <w:rPr>
          <w:lang w:eastAsia="en-GB"/>
        </w:rPr>
      </w:pPr>
      <w:r w:rsidRPr="00DD17AB">
        <w:rPr>
          <w:lang w:eastAsia="en-GB"/>
        </w:rPr>
        <w:t>4 – The proposed project/activity demonstrates good evidence of addressing and impacting on the outcomes detailed in the project details.</w:t>
      </w:r>
    </w:p>
    <w:p w:rsidR="00DD17AB" w:rsidRPr="00DD17AB" w:rsidRDefault="00DD17AB" w:rsidP="00641DFC">
      <w:pPr>
        <w:spacing w:after="0"/>
        <w:rPr>
          <w:lang w:eastAsia="en-GB"/>
        </w:rPr>
      </w:pPr>
      <w:r w:rsidRPr="00DD17AB">
        <w:rPr>
          <w:lang w:eastAsia="en-GB"/>
        </w:rPr>
        <w:t>3 – The proposed project/activity demonstrates some evidence of addressing and impacting on the outcomes detailed in the project details.</w:t>
      </w:r>
    </w:p>
    <w:p w:rsidR="00DD17AB" w:rsidRPr="00DD17AB" w:rsidRDefault="00DD17AB" w:rsidP="00641DFC">
      <w:pPr>
        <w:spacing w:after="0"/>
        <w:rPr>
          <w:lang w:eastAsia="en-GB"/>
        </w:rPr>
      </w:pPr>
      <w:r w:rsidRPr="00DD17AB">
        <w:rPr>
          <w:lang w:eastAsia="en-GB"/>
        </w:rPr>
        <w:t>2 – The proposed project/activity demonstrates limited evidence of addressing and impacting on the outcomes detailed in the project details.</w:t>
      </w:r>
    </w:p>
    <w:p w:rsidR="00DD17AB" w:rsidRPr="00DD17AB" w:rsidRDefault="00DD17AB" w:rsidP="00641DFC">
      <w:pPr>
        <w:spacing w:after="0"/>
        <w:rPr>
          <w:lang w:eastAsia="en-GB"/>
        </w:rPr>
      </w:pPr>
      <w:r w:rsidRPr="00DD17AB">
        <w:rPr>
          <w:lang w:eastAsia="en-GB"/>
        </w:rPr>
        <w:t>1 – The proposed project/activity demonstrates little evidence of addressing and impacting on the outcomes detailed in the project details.</w:t>
      </w:r>
    </w:p>
    <w:p w:rsidR="00DD17AB" w:rsidRPr="00DD17AB" w:rsidRDefault="00DD17AB" w:rsidP="00641DFC">
      <w:pPr>
        <w:spacing w:after="0"/>
        <w:rPr>
          <w:lang w:eastAsia="en-GB"/>
        </w:rPr>
      </w:pPr>
      <w:r w:rsidRPr="00DD17AB">
        <w:rPr>
          <w:lang w:eastAsia="en-GB"/>
        </w:rPr>
        <w:t>0 – The proposed project/activity fails to demonstrate evidence of addressing and impacting on the outcomes detailed in the project details.</w:t>
      </w:r>
    </w:p>
    <w:p w:rsidR="00DD17AB" w:rsidRPr="00DD17AB" w:rsidRDefault="00DD17AB" w:rsidP="00055D95">
      <w:pPr>
        <w:pStyle w:val="Heading3"/>
      </w:pPr>
      <w:r w:rsidRPr="00DD17AB">
        <w:t>Value for money - costs</w:t>
      </w:r>
    </w:p>
    <w:p w:rsidR="00DD17AB" w:rsidRPr="00DD17AB" w:rsidRDefault="00DD17AB" w:rsidP="00055D95">
      <w:pPr>
        <w:rPr>
          <w:lang w:eastAsia="en-GB"/>
        </w:rPr>
      </w:pPr>
      <w:r w:rsidRPr="00DD17AB">
        <w:rPr>
          <w:lang w:eastAsia="en-GB"/>
        </w:rPr>
        <w:t>Impact on outcomes will be given 25% weighting in the scoring process and evidence will be taken from the application form section 4.</w:t>
      </w:r>
    </w:p>
    <w:p w:rsidR="00DD17AB" w:rsidRPr="00DD17AB" w:rsidRDefault="00DD17AB" w:rsidP="00055D95">
      <w:pPr>
        <w:pStyle w:val="ListParagraph"/>
        <w:numPr>
          <w:ilvl w:val="0"/>
          <w:numId w:val="18"/>
        </w:numPr>
        <w:rPr>
          <w:lang w:eastAsia="en-GB"/>
        </w:rPr>
      </w:pPr>
      <w:r w:rsidRPr="00DD17AB">
        <w:rPr>
          <w:lang w:eastAsia="en-GB"/>
        </w:rPr>
        <w:t>The total cost of the project/activity is within the prescribed budget</w:t>
      </w:r>
    </w:p>
    <w:p w:rsidR="00DD17AB" w:rsidRPr="00DD17AB" w:rsidRDefault="00DD17AB" w:rsidP="00055D95">
      <w:pPr>
        <w:pStyle w:val="ListParagraph"/>
        <w:numPr>
          <w:ilvl w:val="0"/>
          <w:numId w:val="18"/>
        </w:numPr>
        <w:rPr>
          <w:lang w:eastAsia="en-GB"/>
        </w:rPr>
      </w:pPr>
      <w:r w:rsidRPr="00DD17AB">
        <w:rPr>
          <w:lang w:eastAsia="en-GB"/>
        </w:rPr>
        <w:t>Added value brought by the applicant organisation &amp; project</w:t>
      </w:r>
    </w:p>
    <w:p w:rsidR="00DD17AB" w:rsidRPr="00DD17AB" w:rsidRDefault="00DD17AB" w:rsidP="00055D95">
      <w:pPr>
        <w:pStyle w:val="Heading3"/>
      </w:pPr>
      <w:r w:rsidRPr="00DD17AB">
        <w:t>Indicative scoring:</w:t>
      </w:r>
    </w:p>
    <w:p w:rsidR="00DD17AB" w:rsidRPr="00DD17AB" w:rsidRDefault="00DD17AB" w:rsidP="00641DFC">
      <w:pPr>
        <w:spacing w:after="0"/>
        <w:rPr>
          <w:lang w:eastAsia="en-GB"/>
        </w:rPr>
      </w:pPr>
      <w:r w:rsidRPr="00DD17AB">
        <w:rPr>
          <w:lang w:eastAsia="en-GB"/>
        </w:rPr>
        <w:t>5 – Strong evidence of value for money.</w:t>
      </w:r>
    </w:p>
    <w:p w:rsidR="00DD17AB" w:rsidRPr="00DD17AB" w:rsidRDefault="00DD17AB" w:rsidP="00641DFC">
      <w:pPr>
        <w:spacing w:after="0"/>
        <w:rPr>
          <w:lang w:eastAsia="en-GB"/>
        </w:rPr>
      </w:pPr>
      <w:r w:rsidRPr="00DD17AB">
        <w:rPr>
          <w:lang w:eastAsia="en-GB"/>
        </w:rPr>
        <w:t>4 – Good evidence of value for money.</w:t>
      </w:r>
    </w:p>
    <w:p w:rsidR="00DD17AB" w:rsidRPr="00DD17AB" w:rsidRDefault="00DD17AB" w:rsidP="00641DFC">
      <w:pPr>
        <w:spacing w:after="0"/>
        <w:rPr>
          <w:lang w:eastAsia="en-GB"/>
        </w:rPr>
      </w:pPr>
      <w:r w:rsidRPr="00DD17AB">
        <w:rPr>
          <w:lang w:eastAsia="en-GB"/>
        </w:rPr>
        <w:lastRenderedPageBreak/>
        <w:t>3 –- Some evidence of value for money.</w:t>
      </w:r>
    </w:p>
    <w:p w:rsidR="00DD17AB" w:rsidRPr="00DD17AB" w:rsidRDefault="00DD17AB" w:rsidP="00641DFC">
      <w:pPr>
        <w:spacing w:after="0"/>
        <w:rPr>
          <w:lang w:eastAsia="en-GB"/>
        </w:rPr>
      </w:pPr>
      <w:r w:rsidRPr="00DD17AB">
        <w:rPr>
          <w:lang w:eastAsia="en-GB"/>
        </w:rPr>
        <w:t>2 – Limited evidence of value for money.</w:t>
      </w:r>
    </w:p>
    <w:p w:rsidR="00DD17AB" w:rsidRPr="00DD17AB" w:rsidRDefault="00DD17AB" w:rsidP="00641DFC">
      <w:pPr>
        <w:spacing w:after="0"/>
        <w:rPr>
          <w:lang w:eastAsia="en-GB"/>
        </w:rPr>
      </w:pPr>
      <w:r w:rsidRPr="00DD17AB">
        <w:rPr>
          <w:lang w:eastAsia="en-GB"/>
        </w:rPr>
        <w:t>1 – Little evidence of value for money.</w:t>
      </w:r>
    </w:p>
    <w:p w:rsidR="00DD17AB" w:rsidRPr="00DD17AB" w:rsidRDefault="00DD17AB" w:rsidP="00641DFC">
      <w:pPr>
        <w:spacing w:after="0"/>
        <w:rPr>
          <w:lang w:eastAsia="en-GB"/>
        </w:rPr>
      </w:pPr>
      <w:r w:rsidRPr="00DD17AB">
        <w:rPr>
          <w:lang w:eastAsia="en-GB"/>
        </w:rPr>
        <w:t>0 – No evidence of value for money.</w:t>
      </w:r>
    </w:p>
    <w:p w:rsidR="00DD17AB" w:rsidRPr="00DD17AB" w:rsidRDefault="00DD17AB" w:rsidP="00055D95">
      <w:pPr>
        <w:pStyle w:val="Heading2"/>
      </w:pPr>
      <w:r w:rsidRPr="00DD17AB">
        <w:t>For further information</w:t>
      </w:r>
    </w:p>
    <w:p w:rsidR="00DD17AB" w:rsidRPr="00DD17AB" w:rsidRDefault="00DD17AB" w:rsidP="00055D95">
      <w:pPr>
        <w:rPr>
          <w:lang w:eastAsia="en-GB"/>
        </w:rPr>
      </w:pPr>
      <w:r w:rsidRPr="00DD17AB">
        <w:rPr>
          <w:lang w:eastAsia="en-GB"/>
        </w:rPr>
        <w:t>Although we are keen to encourage enquiries from potential applicants, we are mindful of</w:t>
      </w:r>
      <w:r w:rsidRPr="00DD17AB">
        <w:rPr>
          <w:lang w:eastAsia="en-GB"/>
        </w:rPr>
        <w:br/>
        <w:t>the need to treat everybody fairly and transparently in terms of help and advice. Consequently, if you have any questions about any aspect of this service outline or the application process, </w:t>
      </w:r>
      <w:hyperlink r:id="rId8" w:history="1">
        <w:r w:rsidRPr="00DD17AB">
          <w:rPr>
            <w:color w:val="008080"/>
            <w:lang w:eastAsia="en-GB"/>
          </w:rPr>
          <w:t>please email us</w:t>
        </w:r>
      </w:hyperlink>
      <w:r w:rsidRPr="00DD17AB">
        <w:rPr>
          <w:lang w:eastAsia="en-GB"/>
        </w:rPr>
        <w:t>. We will respond as soon as possible. We will keep a log of all questions and answers and update these regularly on the website.</w:t>
      </w:r>
    </w:p>
    <w:p w:rsidR="00DD17AB" w:rsidRPr="00DD17AB" w:rsidRDefault="00DD17AB" w:rsidP="00055D95">
      <w:pPr>
        <w:pStyle w:val="Heading2"/>
      </w:pPr>
      <w:r w:rsidRPr="00DD17AB">
        <w:t>Who can apply?</w:t>
      </w:r>
    </w:p>
    <w:p w:rsidR="00DD17AB" w:rsidRPr="00DD17AB" w:rsidRDefault="00DD17AB" w:rsidP="00055D95">
      <w:pPr>
        <w:rPr>
          <w:lang w:eastAsia="en-GB"/>
        </w:rPr>
      </w:pPr>
      <w:r w:rsidRPr="00DD17AB">
        <w:rPr>
          <w:lang w:eastAsia="en-GB"/>
        </w:rPr>
        <w:t>We will accept applications from:</w:t>
      </w:r>
    </w:p>
    <w:p w:rsidR="00DD17AB" w:rsidRPr="00DD17AB" w:rsidRDefault="00DD17AB" w:rsidP="00055D95">
      <w:pPr>
        <w:pStyle w:val="ListParagraph"/>
        <w:numPr>
          <w:ilvl w:val="0"/>
          <w:numId w:val="19"/>
        </w:numPr>
        <w:rPr>
          <w:lang w:eastAsia="en-GB"/>
        </w:rPr>
      </w:pPr>
      <w:r w:rsidRPr="00DD17AB">
        <w:rPr>
          <w:lang w:eastAsia="en-GB"/>
        </w:rPr>
        <w:t>Any formally constituted not for profit community group serving Lichfield District</w:t>
      </w:r>
    </w:p>
    <w:p w:rsidR="00DD17AB" w:rsidRPr="00DD17AB" w:rsidRDefault="00DD17AB" w:rsidP="00055D95">
      <w:pPr>
        <w:pStyle w:val="ListParagraph"/>
        <w:numPr>
          <w:ilvl w:val="0"/>
          <w:numId w:val="19"/>
        </w:numPr>
        <w:rPr>
          <w:lang w:eastAsia="en-GB"/>
        </w:rPr>
      </w:pPr>
      <w:r w:rsidRPr="00DD17AB">
        <w:rPr>
          <w:lang w:eastAsia="en-GB"/>
        </w:rPr>
        <w:t>Locally based community enterprises and charities</w:t>
      </w:r>
    </w:p>
    <w:p w:rsidR="00DD17AB" w:rsidRPr="00DD17AB" w:rsidRDefault="00DD17AB" w:rsidP="00055D95">
      <w:pPr>
        <w:pStyle w:val="ListParagraph"/>
        <w:numPr>
          <w:ilvl w:val="0"/>
          <w:numId w:val="19"/>
        </w:numPr>
        <w:rPr>
          <w:lang w:eastAsia="en-GB"/>
        </w:rPr>
      </w:pPr>
      <w:r w:rsidRPr="00DD17AB">
        <w:rPr>
          <w:lang w:eastAsia="en-GB"/>
        </w:rPr>
        <w:t>Public sector organisations</w:t>
      </w:r>
    </w:p>
    <w:p w:rsidR="00DD17AB" w:rsidRPr="00DD17AB" w:rsidRDefault="00DD17AB" w:rsidP="00055D95">
      <w:pPr>
        <w:pStyle w:val="Heading2"/>
      </w:pPr>
      <w:r w:rsidRPr="00DD17AB">
        <w:t>Timetable</w:t>
      </w:r>
    </w:p>
    <w:p w:rsidR="00DD17AB" w:rsidRPr="00DD17AB" w:rsidRDefault="00DD17AB" w:rsidP="00055D95">
      <w:pPr>
        <w:rPr>
          <w:lang w:eastAsia="en-GB"/>
        </w:rPr>
      </w:pPr>
      <w:r w:rsidRPr="00DD17AB">
        <w:rPr>
          <w:lang w:eastAsia="en-GB"/>
        </w:rPr>
        <w:t xml:space="preserve">Deadline for submission of application forms: </w:t>
      </w:r>
      <w:r w:rsidR="00055D95" w:rsidRPr="00055D95">
        <w:rPr>
          <w:b/>
          <w:lang w:eastAsia="en-GB"/>
        </w:rPr>
        <w:t xml:space="preserve">12pm on </w:t>
      </w:r>
      <w:r w:rsidR="008A7A86">
        <w:rPr>
          <w:b/>
          <w:lang w:eastAsia="en-GB"/>
        </w:rPr>
        <w:t>23</w:t>
      </w:r>
      <w:r w:rsidR="00055D95" w:rsidRPr="00055D95">
        <w:rPr>
          <w:b/>
          <w:lang w:eastAsia="en-GB"/>
        </w:rPr>
        <w:t xml:space="preserve"> June 2022</w:t>
      </w:r>
      <w:r w:rsidRPr="00DD17AB">
        <w:rPr>
          <w:lang w:eastAsia="en-GB"/>
        </w:rPr>
        <w:t>.</w:t>
      </w:r>
    </w:p>
    <w:p w:rsidR="00DD17AB" w:rsidRPr="00DD17AB" w:rsidRDefault="00DD17AB" w:rsidP="00055D95">
      <w:pPr>
        <w:rPr>
          <w:lang w:eastAsia="en-GB"/>
        </w:rPr>
      </w:pPr>
      <w:r w:rsidRPr="00DD17AB">
        <w:rPr>
          <w:lang w:eastAsia="en-GB"/>
        </w:rPr>
        <w:t xml:space="preserve">Panel meeting held to review applications: </w:t>
      </w:r>
      <w:r w:rsidR="00BE45BE">
        <w:rPr>
          <w:lang w:eastAsia="en-GB"/>
        </w:rPr>
        <w:t>4</w:t>
      </w:r>
      <w:r w:rsidR="008A7A86">
        <w:rPr>
          <w:lang w:eastAsia="en-GB"/>
        </w:rPr>
        <w:t xml:space="preserve"> July</w:t>
      </w:r>
      <w:r w:rsidR="00055D95">
        <w:rPr>
          <w:lang w:eastAsia="en-GB"/>
        </w:rPr>
        <w:t xml:space="preserve"> 2022</w:t>
      </w:r>
      <w:r w:rsidRPr="00DD17AB">
        <w:rPr>
          <w:lang w:eastAsia="en-GB"/>
        </w:rPr>
        <w:t>.</w:t>
      </w:r>
    </w:p>
    <w:p w:rsidR="00DD17AB" w:rsidRPr="00DD17AB" w:rsidRDefault="00DD17AB" w:rsidP="00055D95">
      <w:pPr>
        <w:rPr>
          <w:lang w:eastAsia="en-GB"/>
        </w:rPr>
      </w:pPr>
      <w:r w:rsidRPr="00DD17AB">
        <w:rPr>
          <w:lang w:eastAsia="en-GB"/>
        </w:rPr>
        <w:t xml:space="preserve">Applicants notified of the outcomes of their application: </w:t>
      </w:r>
      <w:r w:rsidR="00AA28E1">
        <w:rPr>
          <w:lang w:eastAsia="en-GB"/>
        </w:rPr>
        <w:t>8</w:t>
      </w:r>
      <w:r w:rsidR="008A7A86">
        <w:rPr>
          <w:lang w:eastAsia="en-GB"/>
        </w:rPr>
        <w:t xml:space="preserve"> July</w:t>
      </w:r>
      <w:r w:rsidR="00055D95">
        <w:rPr>
          <w:lang w:eastAsia="en-GB"/>
        </w:rPr>
        <w:t xml:space="preserve"> 2022</w:t>
      </w:r>
      <w:r w:rsidRPr="00DD17AB">
        <w:rPr>
          <w:lang w:eastAsia="en-GB"/>
        </w:rPr>
        <w:t>.</w:t>
      </w:r>
      <w:bookmarkStart w:id="0" w:name="_GoBack"/>
      <w:bookmarkEnd w:id="0"/>
    </w:p>
    <w:p w:rsidR="00DD17AB" w:rsidRPr="00DD17AB" w:rsidRDefault="00DD17AB" w:rsidP="00055D95">
      <w:pPr>
        <w:pStyle w:val="Heading2"/>
      </w:pPr>
      <w:r w:rsidRPr="00DD17AB">
        <w:t>How to apply</w:t>
      </w:r>
    </w:p>
    <w:p w:rsidR="00DD17AB" w:rsidRPr="00DD17AB" w:rsidRDefault="00DD17AB" w:rsidP="00055D95">
      <w:pPr>
        <w:rPr>
          <w:lang w:eastAsia="en-GB"/>
        </w:rPr>
      </w:pPr>
      <w:r w:rsidRPr="002561B6">
        <w:rPr>
          <w:lang w:eastAsia="en-GB"/>
        </w:rPr>
        <w:t xml:space="preserve">Please </w:t>
      </w:r>
      <w:hyperlink r:id="rId9" w:history="1">
        <w:r w:rsidRPr="002561B6">
          <w:rPr>
            <w:rStyle w:val="Hyperlink"/>
            <w:lang w:eastAsia="en-GB"/>
          </w:rPr>
          <w:t>email</w:t>
        </w:r>
      </w:hyperlink>
      <w:r w:rsidRPr="002561B6">
        <w:rPr>
          <w:lang w:eastAsia="en-GB"/>
        </w:rPr>
        <w:t xml:space="preserve"> our Community Safety team for an application</w:t>
      </w:r>
      <w:r w:rsidRPr="00DD17AB">
        <w:rPr>
          <w:lang w:eastAsia="en-GB"/>
        </w:rPr>
        <w:t> which needs to be returned no later than </w:t>
      </w:r>
      <w:r w:rsidR="00055D95">
        <w:rPr>
          <w:b/>
          <w:bCs/>
          <w:lang w:eastAsia="en-GB"/>
        </w:rPr>
        <w:t xml:space="preserve">12pm on </w:t>
      </w:r>
      <w:r w:rsidR="008A7A86">
        <w:rPr>
          <w:b/>
          <w:bCs/>
          <w:lang w:eastAsia="en-GB"/>
        </w:rPr>
        <w:t>Thursday</w:t>
      </w:r>
      <w:r w:rsidR="00055D95">
        <w:rPr>
          <w:b/>
          <w:bCs/>
          <w:lang w:eastAsia="en-GB"/>
        </w:rPr>
        <w:t xml:space="preserve"> </w:t>
      </w:r>
      <w:r w:rsidR="008A7A86">
        <w:rPr>
          <w:b/>
          <w:bCs/>
          <w:lang w:eastAsia="en-GB"/>
        </w:rPr>
        <w:t>23</w:t>
      </w:r>
      <w:r w:rsidR="00055D95">
        <w:rPr>
          <w:b/>
          <w:bCs/>
          <w:lang w:eastAsia="en-GB"/>
        </w:rPr>
        <w:t xml:space="preserve"> June 2022</w:t>
      </w:r>
      <w:r w:rsidRPr="00DD17AB">
        <w:rPr>
          <w:b/>
          <w:bCs/>
          <w:lang w:eastAsia="en-GB"/>
        </w:rPr>
        <w:t>.</w:t>
      </w:r>
    </w:p>
    <w:p w:rsidR="00DD17AB" w:rsidRPr="00DD17AB" w:rsidRDefault="00DD17AB" w:rsidP="00055D95">
      <w:pPr>
        <w:rPr>
          <w:lang w:eastAsia="en-GB"/>
        </w:rPr>
      </w:pPr>
      <w:r w:rsidRPr="00DD17AB">
        <w:rPr>
          <w:lang w:eastAsia="en-GB"/>
        </w:rPr>
        <w:t>If you are successful you will need to provide the following documents:</w:t>
      </w:r>
    </w:p>
    <w:p w:rsidR="00DD17AB" w:rsidRPr="00DD17AB" w:rsidRDefault="00DD17AB" w:rsidP="00055D95">
      <w:pPr>
        <w:pStyle w:val="ListParagraph"/>
        <w:numPr>
          <w:ilvl w:val="0"/>
          <w:numId w:val="20"/>
        </w:numPr>
        <w:rPr>
          <w:lang w:eastAsia="en-GB"/>
        </w:rPr>
      </w:pPr>
      <w:r w:rsidRPr="00DD17AB">
        <w:rPr>
          <w:lang w:eastAsia="en-GB"/>
        </w:rPr>
        <w:t>Constitution (if relevant).</w:t>
      </w:r>
    </w:p>
    <w:p w:rsidR="00DD17AB" w:rsidRPr="00DD17AB" w:rsidRDefault="00DD17AB" w:rsidP="00055D95">
      <w:pPr>
        <w:pStyle w:val="ListParagraph"/>
        <w:numPr>
          <w:ilvl w:val="0"/>
          <w:numId w:val="20"/>
        </w:numPr>
        <w:rPr>
          <w:lang w:eastAsia="en-GB"/>
        </w:rPr>
      </w:pPr>
      <w:r w:rsidRPr="00DD17AB">
        <w:rPr>
          <w:lang w:eastAsia="en-GB"/>
        </w:rPr>
        <w:t>The latest available annual accounts or, in the case of newly established organisations, statements from 6 months operation.</w:t>
      </w:r>
    </w:p>
    <w:p w:rsidR="00DD17AB" w:rsidRPr="00DD17AB" w:rsidRDefault="00DD17AB" w:rsidP="00055D95">
      <w:pPr>
        <w:pStyle w:val="ListParagraph"/>
        <w:numPr>
          <w:ilvl w:val="0"/>
          <w:numId w:val="20"/>
        </w:numPr>
        <w:rPr>
          <w:lang w:eastAsia="en-GB"/>
        </w:rPr>
      </w:pPr>
      <w:r w:rsidRPr="00DD17AB">
        <w:rPr>
          <w:lang w:eastAsia="en-GB"/>
        </w:rPr>
        <w:t>Children and young people safeguarding policy.</w:t>
      </w:r>
    </w:p>
    <w:p w:rsidR="005F54AB" w:rsidRDefault="00BE45BE"/>
    <w:sectPr w:rsidR="005F54A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D5C" w:rsidRDefault="00896D5C" w:rsidP="00896D5C">
      <w:pPr>
        <w:spacing w:after="0" w:line="240" w:lineRule="auto"/>
      </w:pPr>
      <w:r>
        <w:separator/>
      </w:r>
    </w:p>
  </w:endnote>
  <w:endnote w:type="continuationSeparator" w:id="0">
    <w:p w:rsidR="00896D5C" w:rsidRDefault="00896D5C" w:rsidP="00896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2456"/>
      <w:docPartObj>
        <w:docPartGallery w:val="Page Numbers (Bottom of Page)"/>
        <w:docPartUnique/>
      </w:docPartObj>
    </w:sdtPr>
    <w:sdtEndPr>
      <w:rPr>
        <w:noProof/>
      </w:rPr>
    </w:sdtEndPr>
    <w:sdtContent>
      <w:p w:rsidR="00896D5C" w:rsidRDefault="00896D5C">
        <w:pPr>
          <w:pStyle w:val="Footer"/>
          <w:jc w:val="right"/>
        </w:pPr>
        <w:r>
          <w:fldChar w:fldCharType="begin"/>
        </w:r>
        <w:r>
          <w:instrText xml:space="preserve"> PAGE   \* MERGEFORMAT </w:instrText>
        </w:r>
        <w:r>
          <w:fldChar w:fldCharType="separate"/>
        </w:r>
        <w:r w:rsidR="00BE45BE">
          <w:rPr>
            <w:noProof/>
          </w:rPr>
          <w:t>2</w:t>
        </w:r>
        <w:r>
          <w:rPr>
            <w:noProof/>
          </w:rPr>
          <w:fldChar w:fldCharType="end"/>
        </w:r>
      </w:p>
    </w:sdtContent>
  </w:sdt>
  <w:p w:rsidR="00896D5C" w:rsidRDefault="00896D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D5C" w:rsidRDefault="00896D5C" w:rsidP="00896D5C">
      <w:pPr>
        <w:spacing w:after="0" w:line="240" w:lineRule="auto"/>
      </w:pPr>
      <w:r>
        <w:separator/>
      </w:r>
    </w:p>
  </w:footnote>
  <w:footnote w:type="continuationSeparator" w:id="0">
    <w:p w:rsidR="00896D5C" w:rsidRDefault="00896D5C" w:rsidP="00896D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A2A94"/>
    <w:multiLevelType w:val="multilevel"/>
    <w:tmpl w:val="5C4A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F3833"/>
    <w:multiLevelType w:val="hybridMultilevel"/>
    <w:tmpl w:val="8AC63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A3314"/>
    <w:multiLevelType w:val="multilevel"/>
    <w:tmpl w:val="7A42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25521C"/>
    <w:multiLevelType w:val="multilevel"/>
    <w:tmpl w:val="7A42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364FAD"/>
    <w:multiLevelType w:val="multilevel"/>
    <w:tmpl w:val="C63A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3E4E5A"/>
    <w:multiLevelType w:val="multilevel"/>
    <w:tmpl w:val="1BFC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4F458B"/>
    <w:multiLevelType w:val="multilevel"/>
    <w:tmpl w:val="7A42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A007FA"/>
    <w:multiLevelType w:val="multilevel"/>
    <w:tmpl w:val="4914E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CD34C9"/>
    <w:multiLevelType w:val="multilevel"/>
    <w:tmpl w:val="A54E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3149E0"/>
    <w:multiLevelType w:val="multilevel"/>
    <w:tmpl w:val="B302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CD2A10"/>
    <w:multiLevelType w:val="multilevel"/>
    <w:tmpl w:val="BE28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F40BCB"/>
    <w:multiLevelType w:val="multilevel"/>
    <w:tmpl w:val="478C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4E7758"/>
    <w:multiLevelType w:val="multilevel"/>
    <w:tmpl w:val="7A42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1A621E"/>
    <w:multiLevelType w:val="multilevel"/>
    <w:tmpl w:val="7A42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BD1C01"/>
    <w:multiLevelType w:val="hybridMultilevel"/>
    <w:tmpl w:val="36441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751C14"/>
    <w:multiLevelType w:val="multilevel"/>
    <w:tmpl w:val="C144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B94D65"/>
    <w:multiLevelType w:val="hybridMultilevel"/>
    <w:tmpl w:val="A5E61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FF1A14"/>
    <w:multiLevelType w:val="multilevel"/>
    <w:tmpl w:val="5AC4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492926"/>
    <w:multiLevelType w:val="multilevel"/>
    <w:tmpl w:val="7A42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06600D"/>
    <w:multiLevelType w:val="multilevel"/>
    <w:tmpl w:val="7A42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7"/>
  </w:num>
  <w:num w:numId="4">
    <w:abstractNumId w:val="5"/>
  </w:num>
  <w:num w:numId="5">
    <w:abstractNumId w:val="0"/>
  </w:num>
  <w:num w:numId="6">
    <w:abstractNumId w:val="2"/>
  </w:num>
  <w:num w:numId="7">
    <w:abstractNumId w:val="10"/>
  </w:num>
  <w:num w:numId="8">
    <w:abstractNumId w:val="11"/>
  </w:num>
  <w:num w:numId="9">
    <w:abstractNumId w:val="15"/>
  </w:num>
  <w:num w:numId="10">
    <w:abstractNumId w:val="8"/>
  </w:num>
  <w:num w:numId="11">
    <w:abstractNumId w:val="17"/>
  </w:num>
  <w:num w:numId="12">
    <w:abstractNumId w:val="16"/>
  </w:num>
  <w:num w:numId="13">
    <w:abstractNumId w:val="1"/>
  </w:num>
  <w:num w:numId="14">
    <w:abstractNumId w:val="14"/>
  </w:num>
  <w:num w:numId="15">
    <w:abstractNumId w:val="3"/>
  </w:num>
  <w:num w:numId="16">
    <w:abstractNumId w:val="18"/>
  </w:num>
  <w:num w:numId="17">
    <w:abstractNumId w:val="6"/>
  </w:num>
  <w:num w:numId="18">
    <w:abstractNumId w:val="13"/>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7AB"/>
    <w:rsid w:val="00055D95"/>
    <w:rsid w:val="000F5595"/>
    <w:rsid w:val="002124BE"/>
    <w:rsid w:val="002457CB"/>
    <w:rsid w:val="002561B6"/>
    <w:rsid w:val="002B1AB1"/>
    <w:rsid w:val="003D53F9"/>
    <w:rsid w:val="004E4193"/>
    <w:rsid w:val="00601156"/>
    <w:rsid w:val="00641DFC"/>
    <w:rsid w:val="00896D5C"/>
    <w:rsid w:val="008A7A86"/>
    <w:rsid w:val="00A154DA"/>
    <w:rsid w:val="00AA28E1"/>
    <w:rsid w:val="00BE45BE"/>
    <w:rsid w:val="00D35959"/>
    <w:rsid w:val="00DD17AB"/>
    <w:rsid w:val="00E1642D"/>
    <w:rsid w:val="00EF1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6983FB-E808-4E0B-B5D4-14E199D2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D17AB"/>
    <w:pPr>
      <w:keepNext/>
      <w:keepLines/>
      <w:spacing w:before="240" w:after="0"/>
      <w:outlineLvl w:val="0"/>
    </w:pPr>
    <w:rPr>
      <w:rFonts w:eastAsiaTheme="majorEastAsia" w:cstheme="majorBidi"/>
      <w:sz w:val="32"/>
      <w:szCs w:val="32"/>
    </w:rPr>
  </w:style>
  <w:style w:type="paragraph" w:styleId="Heading2">
    <w:name w:val="heading 2"/>
    <w:basedOn w:val="Normal"/>
    <w:link w:val="Heading2Char"/>
    <w:uiPriority w:val="9"/>
    <w:qFormat/>
    <w:rsid w:val="00DD17AB"/>
    <w:pPr>
      <w:spacing w:before="100" w:beforeAutospacing="1" w:after="100" w:afterAutospacing="1" w:line="240" w:lineRule="auto"/>
      <w:outlineLvl w:val="1"/>
    </w:pPr>
    <w:rPr>
      <w:rFonts w:ascii="Calibri" w:eastAsia="Times New Roman" w:hAnsi="Calibri" w:cs="Times New Roman"/>
      <w:b/>
      <w:bCs/>
      <w:sz w:val="28"/>
      <w:szCs w:val="36"/>
      <w:lang w:eastAsia="en-GB"/>
    </w:rPr>
  </w:style>
  <w:style w:type="paragraph" w:styleId="Heading3">
    <w:name w:val="heading 3"/>
    <w:basedOn w:val="Normal"/>
    <w:link w:val="Heading3Char"/>
    <w:uiPriority w:val="9"/>
    <w:qFormat/>
    <w:rsid w:val="00055D95"/>
    <w:pPr>
      <w:spacing w:before="100" w:beforeAutospacing="1" w:after="100" w:afterAutospacing="1" w:line="240" w:lineRule="auto"/>
      <w:outlineLvl w:val="2"/>
    </w:pPr>
    <w:rPr>
      <w:rFonts w:ascii="Calibri" w:eastAsia="Times New Roman" w:hAnsi="Calibri" w:cs="Times New Roman"/>
      <w:b/>
      <w:bCs/>
      <w:sz w:val="24"/>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17AB"/>
    <w:rPr>
      <w:rFonts w:ascii="Calibri" w:eastAsia="Times New Roman" w:hAnsi="Calibri" w:cs="Times New Roman"/>
      <w:b/>
      <w:bCs/>
      <w:sz w:val="28"/>
      <w:szCs w:val="36"/>
      <w:lang w:eastAsia="en-GB"/>
    </w:rPr>
  </w:style>
  <w:style w:type="character" w:customStyle="1" w:styleId="Heading3Char">
    <w:name w:val="Heading 3 Char"/>
    <w:basedOn w:val="DefaultParagraphFont"/>
    <w:link w:val="Heading3"/>
    <w:uiPriority w:val="9"/>
    <w:rsid w:val="00055D95"/>
    <w:rPr>
      <w:rFonts w:ascii="Calibri" w:eastAsia="Times New Roman" w:hAnsi="Calibri" w:cs="Times New Roman"/>
      <w:b/>
      <w:bCs/>
      <w:sz w:val="24"/>
      <w:szCs w:val="27"/>
      <w:lang w:eastAsia="en-GB"/>
    </w:rPr>
  </w:style>
  <w:style w:type="paragraph" w:styleId="NormalWeb">
    <w:name w:val="Normal (Web)"/>
    <w:basedOn w:val="Normal"/>
    <w:uiPriority w:val="99"/>
    <w:semiHidden/>
    <w:unhideWhenUsed/>
    <w:rsid w:val="00DD17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D17AB"/>
    <w:rPr>
      <w:b/>
      <w:bCs/>
    </w:rPr>
  </w:style>
  <w:style w:type="character" w:styleId="Hyperlink">
    <w:name w:val="Hyperlink"/>
    <w:basedOn w:val="DefaultParagraphFont"/>
    <w:uiPriority w:val="99"/>
    <w:unhideWhenUsed/>
    <w:rsid w:val="00DD17AB"/>
    <w:rPr>
      <w:color w:val="0000FF"/>
      <w:u w:val="single"/>
    </w:rPr>
  </w:style>
  <w:style w:type="character" w:customStyle="1" w:styleId="Heading1Char">
    <w:name w:val="Heading 1 Char"/>
    <w:basedOn w:val="DefaultParagraphFont"/>
    <w:link w:val="Heading1"/>
    <w:uiPriority w:val="9"/>
    <w:rsid w:val="00DD17AB"/>
    <w:rPr>
      <w:rFonts w:eastAsiaTheme="majorEastAsia" w:cstheme="majorBidi"/>
      <w:sz w:val="32"/>
      <w:szCs w:val="32"/>
    </w:rPr>
  </w:style>
  <w:style w:type="paragraph" w:styleId="ListParagraph">
    <w:name w:val="List Paragraph"/>
    <w:basedOn w:val="Normal"/>
    <w:uiPriority w:val="34"/>
    <w:qFormat/>
    <w:rsid w:val="00DD17AB"/>
    <w:pPr>
      <w:ind w:left="720"/>
      <w:contextualSpacing/>
    </w:pPr>
  </w:style>
  <w:style w:type="paragraph" w:styleId="Header">
    <w:name w:val="header"/>
    <w:basedOn w:val="Normal"/>
    <w:link w:val="HeaderChar"/>
    <w:uiPriority w:val="99"/>
    <w:unhideWhenUsed/>
    <w:rsid w:val="00896D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D5C"/>
  </w:style>
  <w:style w:type="paragraph" w:styleId="Footer">
    <w:name w:val="footer"/>
    <w:basedOn w:val="Normal"/>
    <w:link w:val="FooterChar"/>
    <w:uiPriority w:val="99"/>
    <w:unhideWhenUsed/>
    <w:rsid w:val="00896D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02974">
      <w:bodyDiv w:val="1"/>
      <w:marLeft w:val="0"/>
      <w:marRight w:val="0"/>
      <w:marTop w:val="0"/>
      <w:marBottom w:val="0"/>
      <w:divBdr>
        <w:top w:val="none" w:sz="0" w:space="0" w:color="auto"/>
        <w:left w:val="none" w:sz="0" w:space="0" w:color="auto"/>
        <w:bottom w:val="none" w:sz="0" w:space="0" w:color="auto"/>
        <w:right w:val="none" w:sz="0" w:space="0" w:color="auto"/>
      </w:divBdr>
    </w:div>
    <w:div w:id="1970933595">
      <w:bodyDiv w:val="1"/>
      <w:marLeft w:val="0"/>
      <w:marRight w:val="0"/>
      <w:marTop w:val="0"/>
      <w:marBottom w:val="0"/>
      <w:divBdr>
        <w:top w:val="none" w:sz="0" w:space="0" w:color="auto"/>
        <w:left w:val="none" w:sz="0" w:space="0" w:color="auto"/>
        <w:bottom w:val="none" w:sz="0" w:space="0" w:color="auto"/>
        <w:right w:val="none" w:sz="0" w:space="0" w:color="auto"/>
      </w:divBdr>
    </w:div>
    <w:div w:id="2028019643">
      <w:bodyDiv w:val="1"/>
      <w:marLeft w:val="0"/>
      <w:marRight w:val="0"/>
      <w:marTop w:val="0"/>
      <w:marBottom w:val="0"/>
      <w:divBdr>
        <w:top w:val="none" w:sz="0" w:space="0" w:color="auto"/>
        <w:left w:val="none" w:sz="0" w:space="0" w:color="auto"/>
        <w:bottom w:val="none" w:sz="0" w:space="0" w:color="auto"/>
        <w:right w:val="none" w:sz="0" w:space="0" w:color="auto"/>
      </w:divBdr>
      <w:divsChild>
        <w:div w:id="400059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safety@lichfieldd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munity.safety@lichfieldd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331CB-CEC7-466F-8C1C-6702FE767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Lichfield District Council</Company>
  <LinksUpToDate>false</LinksUpToDate>
  <CharactersWithSpaces>9117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Roberts</dc:creator>
  <cp:keywords/>
  <dc:description/>
  <cp:lastModifiedBy>Zoe Roberts</cp:lastModifiedBy>
  <cp:revision>10</cp:revision>
  <dcterms:created xsi:type="dcterms:W3CDTF">2022-05-17T11:28:00Z</dcterms:created>
  <dcterms:modified xsi:type="dcterms:W3CDTF">2022-06-09T13:52:00Z</dcterms:modified>
</cp:coreProperties>
</file>