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10A" w14:textId="77777777" w:rsidR="00C05E45" w:rsidRDefault="00CF115F" w:rsidP="00D6446D">
      <w:pPr>
        <w:spacing w:line="360" w:lineRule="auto"/>
        <w:jc w:val="center"/>
        <w:rPr>
          <w:b/>
          <w:bCs/>
          <w:sz w:val="40"/>
          <w:szCs w:val="40"/>
        </w:rPr>
      </w:pPr>
      <w:r w:rsidRPr="00C05E45">
        <w:rPr>
          <w:b/>
          <w:bCs/>
          <w:sz w:val="40"/>
          <w:szCs w:val="40"/>
        </w:rPr>
        <w:t>Polling District Boundary Review</w:t>
      </w:r>
    </w:p>
    <w:p w14:paraId="2A10EBDE" w14:textId="66356EF3" w:rsidR="00C05E45" w:rsidRDefault="00CF115F" w:rsidP="00C05E45">
      <w:pPr>
        <w:spacing w:line="360" w:lineRule="auto"/>
        <w:jc w:val="center"/>
        <w:rPr>
          <w:b/>
          <w:bCs/>
          <w:sz w:val="12"/>
          <w:szCs w:val="12"/>
        </w:rPr>
      </w:pPr>
      <w:r w:rsidRPr="00C05E45">
        <w:rPr>
          <w:b/>
          <w:bCs/>
          <w:sz w:val="40"/>
          <w:szCs w:val="40"/>
        </w:rPr>
        <w:t xml:space="preserve">Creation of Polling District CK1 </w:t>
      </w:r>
      <w:proofErr w:type="spellStart"/>
      <w:r w:rsidRPr="00C05E45">
        <w:rPr>
          <w:b/>
          <w:bCs/>
          <w:sz w:val="40"/>
          <w:szCs w:val="40"/>
        </w:rPr>
        <w:t>Chaselands</w:t>
      </w:r>
      <w:proofErr w:type="spellEnd"/>
    </w:p>
    <w:p w14:paraId="13601E3C" w14:textId="77777777" w:rsidR="00C05E45" w:rsidRPr="00C05E45" w:rsidRDefault="00C05E45" w:rsidP="00C05E45">
      <w:pPr>
        <w:spacing w:line="360" w:lineRule="auto"/>
        <w:jc w:val="center"/>
        <w:rPr>
          <w:b/>
          <w:bCs/>
          <w:sz w:val="2"/>
          <w:szCs w:val="2"/>
        </w:rPr>
      </w:pPr>
    </w:p>
    <w:tbl>
      <w:tblPr>
        <w:tblW w:w="10198" w:type="dxa"/>
        <w:jc w:val="center"/>
        <w:tblLayout w:type="fixed"/>
        <w:tblCellMar>
          <w:left w:w="0" w:type="dxa"/>
          <w:right w:w="0" w:type="dxa"/>
        </w:tblCellMar>
        <w:tblLook w:val="0000" w:firstRow="0" w:lastRow="0" w:firstColumn="0" w:lastColumn="0" w:noHBand="0" w:noVBand="0"/>
      </w:tblPr>
      <w:tblGrid>
        <w:gridCol w:w="10198"/>
      </w:tblGrid>
      <w:tr w:rsidR="00417BFA" w:rsidRPr="00581EB3" w14:paraId="65478071" w14:textId="77777777" w:rsidTr="00D6446D">
        <w:trPr>
          <w:trHeight w:val="316"/>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7647E20" w14:textId="33F4D739" w:rsidR="00417BFA" w:rsidRPr="00581EB3" w:rsidRDefault="00417BFA" w:rsidP="00017A41">
            <w:pPr>
              <w:kinsoku w:val="0"/>
              <w:overflowPunct w:val="0"/>
              <w:autoSpaceDE w:val="0"/>
              <w:autoSpaceDN w:val="0"/>
              <w:adjustRightInd w:val="0"/>
              <w:spacing w:before="22" w:after="0" w:line="276" w:lineRule="auto"/>
              <w:ind w:left="107"/>
              <w:rPr>
                <w:rFonts w:ascii="Arial" w:hAnsi="Arial" w:cs="Arial"/>
                <w:b/>
                <w:bCs/>
                <w:spacing w:val="-5"/>
                <w:sz w:val="24"/>
                <w:szCs w:val="24"/>
              </w:rPr>
            </w:pPr>
            <w:r w:rsidRPr="00581EB3">
              <w:rPr>
                <w:rFonts w:ascii="Arial" w:hAnsi="Arial" w:cs="Arial"/>
                <w:b/>
                <w:bCs/>
                <w:sz w:val="24"/>
                <w:szCs w:val="24"/>
              </w:rPr>
              <w:t>Please</w:t>
            </w:r>
            <w:r w:rsidRPr="00581EB3">
              <w:rPr>
                <w:rFonts w:ascii="Arial" w:hAnsi="Arial" w:cs="Arial"/>
                <w:b/>
                <w:bCs/>
                <w:spacing w:val="-3"/>
                <w:sz w:val="24"/>
                <w:szCs w:val="24"/>
              </w:rPr>
              <w:t xml:space="preserve"> </w:t>
            </w:r>
            <w:r w:rsidRPr="00581EB3">
              <w:rPr>
                <w:rFonts w:ascii="Arial" w:hAnsi="Arial" w:cs="Arial"/>
                <w:b/>
                <w:bCs/>
                <w:sz w:val="24"/>
                <w:szCs w:val="24"/>
              </w:rPr>
              <w:t>return</w:t>
            </w:r>
            <w:r w:rsidRPr="00581EB3">
              <w:rPr>
                <w:rFonts w:ascii="Arial" w:hAnsi="Arial" w:cs="Arial"/>
                <w:b/>
                <w:bCs/>
                <w:spacing w:val="-2"/>
                <w:sz w:val="24"/>
                <w:szCs w:val="24"/>
              </w:rPr>
              <w:t xml:space="preserve"> </w:t>
            </w:r>
            <w:r w:rsidRPr="00581EB3">
              <w:rPr>
                <w:rFonts w:ascii="Arial" w:hAnsi="Arial" w:cs="Arial"/>
                <w:b/>
                <w:bCs/>
                <w:sz w:val="24"/>
                <w:szCs w:val="24"/>
              </w:rPr>
              <w:t>your</w:t>
            </w:r>
            <w:r w:rsidRPr="00581EB3">
              <w:rPr>
                <w:rFonts w:ascii="Arial" w:hAnsi="Arial" w:cs="Arial"/>
                <w:b/>
                <w:bCs/>
                <w:spacing w:val="-1"/>
                <w:sz w:val="24"/>
                <w:szCs w:val="24"/>
              </w:rPr>
              <w:t xml:space="preserve"> </w:t>
            </w:r>
            <w:r w:rsidRPr="00581EB3">
              <w:rPr>
                <w:rFonts w:ascii="Arial" w:hAnsi="Arial" w:cs="Arial"/>
                <w:b/>
                <w:bCs/>
                <w:sz w:val="24"/>
                <w:szCs w:val="24"/>
              </w:rPr>
              <w:t>form/comments no</w:t>
            </w:r>
            <w:r w:rsidRPr="00581EB3">
              <w:rPr>
                <w:rFonts w:ascii="Arial" w:hAnsi="Arial" w:cs="Arial"/>
                <w:b/>
                <w:bCs/>
                <w:spacing w:val="-3"/>
                <w:sz w:val="24"/>
                <w:szCs w:val="24"/>
              </w:rPr>
              <w:t xml:space="preserve"> </w:t>
            </w:r>
            <w:r w:rsidRPr="00581EB3">
              <w:rPr>
                <w:rFonts w:ascii="Arial" w:hAnsi="Arial" w:cs="Arial"/>
                <w:b/>
                <w:bCs/>
                <w:sz w:val="24"/>
                <w:szCs w:val="24"/>
              </w:rPr>
              <w:t>later</w:t>
            </w:r>
            <w:r w:rsidRPr="00581EB3">
              <w:rPr>
                <w:rFonts w:ascii="Arial" w:hAnsi="Arial" w:cs="Arial"/>
                <w:b/>
                <w:bCs/>
                <w:spacing w:val="-2"/>
                <w:sz w:val="24"/>
                <w:szCs w:val="24"/>
              </w:rPr>
              <w:t xml:space="preserve"> </w:t>
            </w:r>
            <w:r w:rsidRPr="00581EB3">
              <w:rPr>
                <w:rFonts w:ascii="Arial" w:hAnsi="Arial" w:cs="Arial"/>
                <w:b/>
                <w:bCs/>
                <w:sz w:val="24"/>
                <w:szCs w:val="24"/>
              </w:rPr>
              <w:t>than</w:t>
            </w:r>
            <w:r w:rsidRPr="00581EB3">
              <w:rPr>
                <w:rFonts w:ascii="Arial" w:hAnsi="Arial" w:cs="Arial"/>
                <w:b/>
                <w:bCs/>
                <w:spacing w:val="-1"/>
                <w:sz w:val="24"/>
                <w:szCs w:val="24"/>
              </w:rPr>
              <w:t xml:space="preserve"> </w:t>
            </w:r>
            <w:r w:rsidR="00CF115F">
              <w:rPr>
                <w:rFonts w:ascii="Arial" w:hAnsi="Arial" w:cs="Arial"/>
                <w:b/>
                <w:bCs/>
                <w:sz w:val="24"/>
                <w:szCs w:val="24"/>
              </w:rPr>
              <w:t>19 November</w:t>
            </w:r>
            <w:r w:rsidRPr="00581EB3">
              <w:rPr>
                <w:rFonts w:ascii="Arial" w:hAnsi="Arial" w:cs="Arial"/>
                <w:b/>
                <w:bCs/>
                <w:spacing w:val="-3"/>
                <w:sz w:val="24"/>
                <w:szCs w:val="24"/>
              </w:rPr>
              <w:t xml:space="preserve"> </w:t>
            </w:r>
            <w:r w:rsidRPr="00581EB3">
              <w:rPr>
                <w:rFonts w:ascii="Arial" w:hAnsi="Arial" w:cs="Arial"/>
                <w:b/>
                <w:bCs/>
                <w:sz w:val="24"/>
                <w:szCs w:val="24"/>
              </w:rPr>
              <w:t>202</w:t>
            </w:r>
            <w:r>
              <w:rPr>
                <w:rFonts w:ascii="Arial" w:hAnsi="Arial" w:cs="Arial"/>
                <w:b/>
                <w:bCs/>
                <w:sz w:val="24"/>
                <w:szCs w:val="24"/>
              </w:rPr>
              <w:t>4</w:t>
            </w:r>
            <w:r w:rsidRPr="00581EB3">
              <w:rPr>
                <w:rFonts w:ascii="Arial" w:hAnsi="Arial" w:cs="Arial"/>
                <w:b/>
                <w:bCs/>
                <w:spacing w:val="2"/>
                <w:sz w:val="24"/>
                <w:szCs w:val="24"/>
              </w:rPr>
              <w:t xml:space="preserve"> </w:t>
            </w:r>
            <w:r w:rsidRPr="00581EB3">
              <w:rPr>
                <w:rFonts w:ascii="Arial" w:hAnsi="Arial" w:cs="Arial"/>
                <w:b/>
                <w:bCs/>
                <w:spacing w:val="-5"/>
                <w:sz w:val="24"/>
                <w:szCs w:val="24"/>
              </w:rPr>
              <w:t>to:</w:t>
            </w:r>
          </w:p>
        </w:tc>
      </w:tr>
      <w:tr w:rsidR="00417BFA" w:rsidRPr="00581EB3" w14:paraId="4D5A6F97" w14:textId="77777777" w:rsidTr="00D6446D">
        <w:trPr>
          <w:trHeight w:val="889"/>
          <w:jc w:val="center"/>
        </w:trPr>
        <w:tc>
          <w:tcPr>
            <w:tcW w:w="10198" w:type="dxa"/>
            <w:tcBorders>
              <w:top w:val="single" w:sz="4" w:space="0" w:color="000000"/>
              <w:left w:val="single" w:sz="4" w:space="0" w:color="000000"/>
              <w:bottom w:val="single" w:sz="4" w:space="0" w:color="auto"/>
              <w:right w:val="single" w:sz="4" w:space="0" w:color="000000"/>
            </w:tcBorders>
            <w:vAlign w:val="center"/>
          </w:tcPr>
          <w:p w14:paraId="031761C5" w14:textId="77777777" w:rsidR="00417BFA" w:rsidRDefault="00417BFA" w:rsidP="00D6446D">
            <w:pPr>
              <w:kinsoku w:val="0"/>
              <w:overflowPunct w:val="0"/>
              <w:autoSpaceDE w:val="0"/>
              <w:autoSpaceDN w:val="0"/>
              <w:adjustRightInd w:val="0"/>
              <w:spacing w:before="19" w:after="0" w:line="276" w:lineRule="auto"/>
              <w:ind w:left="107"/>
              <w:jc w:val="center"/>
              <w:rPr>
                <w:rFonts w:ascii="Arial" w:hAnsi="Arial" w:cs="Arial"/>
                <w:sz w:val="23"/>
                <w:szCs w:val="23"/>
              </w:rPr>
            </w:pPr>
            <w:r w:rsidRPr="00581EB3">
              <w:rPr>
                <w:rFonts w:ascii="Arial" w:hAnsi="Arial" w:cs="Arial"/>
                <w:sz w:val="23"/>
                <w:szCs w:val="23"/>
              </w:rPr>
              <w:t>Electoral</w:t>
            </w:r>
            <w:r w:rsidRPr="00581EB3">
              <w:rPr>
                <w:rFonts w:ascii="Arial" w:hAnsi="Arial" w:cs="Arial"/>
                <w:spacing w:val="-5"/>
                <w:sz w:val="23"/>
                <w:szCs w:val="23"/>
              </w:rPr>
              <w:t xml:space="preserve"> </w:t>
            </w:r>
            <w:r w:rsidRPr="00581EB3">
              <w:rPr>
                <w:rFonts w:ascii="Arial" w:hAnsi="Arial" w:cs="Arial"/>
                <w:sz w:val="23"/>
                <w:szCs w:val="23"/>
              </w:rPr>
              <w:t>Services,</w:t>
            </w:r>
            <w:r>
              <w:rPr>
                <w:rFonts w:ascii="Arial" w:hAnsi="Arial" w:cs="Arial"/>
                <w:sz w:val="23"/>
                <w:szCs w:val="23"/>
              </w:rPr>
              <w:t xml:space="preserve"> Lichfield District Council,</w:t>
            </w:r>
            <w:r w:rsidRPr="00581EB3">
              <w:rPr>
                <w:rFonts w:ascii="Arial" w:hAnsi="Arial" w:cs="Arial"/>
                <w:spacing w:val="-5"/>
                <w:sz w:val="23"/>
                <w:szCs w:val="23"/>
              </w:rPr>
              <w:t xml:space="preserve"> </w:t>
            </w:r>
            <w:r w:rsidRPr="00A373B3">
              <w:rPr>
                <w:rFonts w:ascii="Arial" w:hAnsi="Arial" w:cs="Arial"/>
                <w:spacing w:val="-5"/>
                <w:sz w:val="23"/>
                <w:szCs w:val="23"/>
              </w:rPr>
              <w:t>District Council House, Frog Lane, Lichfield, WS13 6YU</w:t>
            </w:r>
            <w:r>
              <w:rPr>
                <w:rFonts w:ascii="Arial" w:hAnsi="Arial" w:cs="Arial"/>
                <w:spacing w:val="-5"/>
                <w:sz w:val="23"/>
                <w:szCs w:val="23"/>
              </w:rPr>
              <w:t xml:space="preserve"> </w:t>
            </w:r>
            <w:r w:rsidRPr="00581EB3">
              <w:rPr>
                <w:rFonts w:ascii="Arial" w:hAnsi="Arial" w:cs="Arial"/>
                <w:sz w:val="23"/>
                <w:szCs w:val="23"/>
              </w:rPr>
              <w:t xml:space="preserve">or scanned copies by e-mail to </w:t>
            </w:r>
            <w:hyperlink r:id="rId5" w:history="1">
              <w:r w:rsidRPr="0046742A">
                <w:rPr>
                  <w:rStyle w:val="Hyperlink"/>
                  <w:rFonts w:ascii="Arial" w:hAnsi="Arial" w:cs="Arial"/>
                  <w:sz w:val="23"/>
                  <w:szCs w:val="23"/>
                </w:rPr>
                <w:t>elections@lichfielddc.gov.uk</w:t>
              </w:r>
            </w:hyperlink>
          </w:p>
          <w:p w14:paraId="330E7991" w14:textId="77777777" w:rsidR="00417BFA" w:rsidRPr="00581EB3" w:rsidRDefault="00417BFA" w:rsidP="00D6446D">
            <w:pPr>
              <w:kinsoku w:val="0"/>
              <w:overflowPunct w:val="0"/>
              <w:autoSpaceDE w:val="0"/>
              <w:autoSpaceDN w:val="0"/>
              <w:adjustRightInd w:val="0"/>
              <w:spacing w:before="19" w:after="0" w:line="276" w:lineRule="auto"/>
              <w:jc w:val="center"/>
              <w:rPr>
                <w:rFonts w:ascii="Arial" w:hAnsi="Arial" w:cs="Arial"/>
                <w:sz w:val="23"/>
                <w:szCs w:val="23"/>
              </w:rPr>
            </w:pPr>
          </w:p>
        </w:tc>
      </w:tr>
      <w:tr w:rsidR="00017A41" w:rsidRPr="00581EB3" w14:paraId="03A4DCAF" w14:textId="77777777" w:rsidTr="00D6446D">
        <w:trPr>
          <w:trHeight w:val="2144"/>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A629B6" w14:textId="581F9EEA" w:rsidR="008F12E4" w:rsidRDefault="008F12E4" w:rsidP="008F12E4">
            <w:pPr>
              <w:kinsoku w:val="0"/>
              <w:overflowPunct w:val="0"/>
              <w:autoSpaceDE w:val="0"/>
              <w:autoSpaceDN w:val="0"/>
              <w:adjustRightInd w:val="0"/>
              <w:spacing w:before="22" w:after="0" w:line="276" w:lineRule="auto"/>
              <w:ind w:left="107"/>
              <w:rPr>
                <w:rFonts w:ascii="Arial" w:hAnsi="Arial" w:cs="Arial"/>
                <w:b/>
                <w:bCs/>
              </w:rPr>
            </w:pPr>
            <w:r w:rsidRPr="008F12E4">
              <w:rPr>
                <w:rFonts w:ascii="Arial" w:hAnsi="Arial" w:cs="Arial"/>
                <w:b/>
                <w:bCs/>
              </w:rPr>
              <w:t xml:space="preserve">Following the Local Government Boundary Commission for England review of county and parish ward boundaries, </w:t>
            </w:r>
            <w:r w:rsidR="00391F2D">
              <w:rPr>
                <w:rFonts w:ascii="Arial" w:hAnsi="Arial" w:cs="Arial"/>
                <w:b/>
                <w:bCs/>
              </w:rPr>
              <w:t xml:space="preserve">a </w:t>
            </w:r>
            <w:r w:rsidRPr="008F12E4">
              <w:rPr>
                <w:rFonts w:ascii="Arial" w:hAnsi="Arial" w:cs="Arial"/>
                <w:b/>
                <w:bCs/>
              </w:rPr>
              <w:t>new polling district</w:t>
            </w:r>
            <w:r w:rsidR="00391F2D">
              <w:rPr>
                <w:rFonts w:ascii="Arial" w:hAnsi="Arial" w:cs="Arial"/>
                <w:b/>
                <w:bCs/>
              </w:rPr>
              <w:t xml:space="preserve"> is required</w:t>
            </w:r>
            <w:r w:rsidRPr="008F12E4">
              <w:rPr>
                <w:rFonts w:ascii="Arial" w:hAnsi="Arial" w:cs="Arial"/>
                <w:b/>
                <w:bCs/>
              </w:rPr>
              <w:t xml:space="preserve">. We are proposing the creation of polling district CK1 </w:t>
            </w:r>
            <w:proofErr w:type="spellStart"/>
            <w:r w:rsidRPr="008F12E4">
              <w:rPr>
                <w:rFonts w:ascii="Arial" w:hAnsi="Arial" w:cs="Arial"/>
                <w:b/>
                <w:bCs/>
              </w:rPr>
              <w:t>Chaselands</w:t>
            </w:r>
            <w:proofErr w:type="spellEnd"/>
            <w:r w:rsidRPr="008F12E4">
              <w:rPr>
                <w:rFonts w:ascii="Arial" w:hAnsi="Arial" w:cs="Arial"/>
                <w:b/>
                <w:bCs/>
              </w:rPr>
              <w:t>.</w:t>
            </w:r>
          </w:p>
          <w:p w14:paraId="3712FA09" w14:textId="77777777" w:rsidR="008F12E4" w:rsidRPr="008F12E4" w:rsidRDefault="008F12E4" w:rsidP="008F12E4">
            <w:pPr>
              <w:kinsoku w:val="0"/>
              <w:overflowPunct w:val="0"/>
              <w:autoSpaceDE w:val="0"/>
              <w:autoSpaceDN w:val="0"/>
              <w:adjustRightInd w:val="0"/>
              <w:spacing w:before="22" w:after="0" w:line="276" w:lineRule="auto"/>
              <w:ind w:left="107"/>
              <w:rPr>
                <w:rFonts w:ascii="Arial" w:hAnsi="Arial" w:cs="Arial"/>
                <w:b/>
                <w:bCs/>
              </w:rPr>
            </w:pPr>
          </w:p>
          <w:p w14:paraId="3E9B1956" w14:textId="77777777" w:rsidR="008F12E4" w:rsidRPr="008F12E4" w:rsidRDefault="008F12E4" w:rsidP="008F12E4">
            <w:pPr>
              <w:kinsoku w:val="0"/>
              <w:overflowPunct w:val="0"/>
              <w:autoSpaceDE w:val="0"/>
              <w:autoSpaceDN w:val="0"/>
              <w:adjustRightInd w:val="0"/>
              <w:spacing w:before="22" w:after="0" w:line="276" w:lineRule="auto"/>
              <w:ind w:left="107"/>
              <w:rPr>
                <w:rFonts w:ascii="Arial" w:hAnsi="Arial" w:cs="Arial"/>
                <w:b/>
                <w:bCs/>
              </w:rPr>
            </w:pPr>
            <w:r w:rsidRPr="008F12E4">
              <w:rPr>
                <w:rFonts w:ascii="Arial" w:hAnsi="Arial" w:cs="Arial"/>
                <w:b/>
                <w:bCs/>
              </w:rPr>
              <w:t>Due to where this new polling district would lie within the county division and district ward, we propose that the polling places would be as follows:</w:t>
            </w:r>
          </w:p>
          <w:p w14:paraId="5F27D97F" w14:textId="77777777" w:rsidR="008F12E4" w:rsidRPr="008F12E4" w:rsidRDefault="008F12E4" w:rsidP="008F12E4">
            <w:pPr>
              <w:kinsoku w:val="0"/>
              <w:overflowPunct w:val="0"/>
              <w:autoSpaceDE w:val="0"/>
              <w:autoSpaceDN w:val="0"/>
              <w:adjustRightInd w:val="0"/>
              <w:spacing w:before="22" w:after="0" w:line="276" w:lineRule="auto"/>
              <w:ind w:left="107"/>
              <w:rPr>
                <w:rFonts w:ascii="Arial" w:hAnsi="Arial" w:cs="Arial"/>
                <w:b/>
                <w:bCs/>
              </w:rPr>
            </w:pPr>
            <w:r w:rsidRPr="008F12E4">
              <w:rPr>
                <w:rFonts w:ascii="Arial" w:hAnsi="Arial" w:cs="Arial"/>
                <w:b/>
                <w:bCs/>
              </w:rPr>
              <w:t>- County Council elections: Burntwood Leisure Centre</w:t>
            </w:r>
          </w:p>
          <w:p w14:paraId="16CFD480" w14:textId="77777777" w:rsidR="008F12E4" w:rsidRPr="008F12E4" w:rsidRDefault="008F12E4" w:rsidP="008F12E4">
            <w:pPr>
              <w:kinsoku w:val="0"/>
              <w:overflowPunct w:val="0"/>
              <w:autoSpaceDE w:val="0"/>
              <w:autoSpaceDN w:val="0"/>
              <w:adjustRightInd w:val="0"/>
              <w:spacing w:before="22" w:after="0" w:line="276" w:lineRule="auto"/>
              <w:ind w:left="107"/>
              <w:rPr>
                <w:rFonts w:ascii="Arial" w:hAnsi="Arial" w:cs="Arial"/>
                <w:b/>
                <w:bCs/>
              </w:rPr>
            </w:pPr>
            <w:r w:rsidRPr="008F12E4">
              <w:rPr>
                <w:rFonts w:ascii="Arial" w:hAnsi="Arial" w:cs="Arial"/>
                <w:b/>
                <w:bCs/>
              </w:rPr>
              <w:t>- All other elections, including local and parliamentary: 1st Chase Terrace Scout Hut</w:t>
            </w:r>
          </w:p>
          <w:p w14:paraId="3E17F38A" w14:textId="77777777" w:rsidR="008F12E4" w:rsidRPr="008F12E4" w:rsidRDefault="008F12E4" w:rsidP="008F12E4">
            <w:pPr>
              <w:kinsoku w:val="0"/>
              <w:overflowPunct w:val="0"/>
              <w:autoSpaceDE w:val="0"/>
              <w:autoSpaceDN w:val="0"/>
              <w:adjustRightInd w:val="0"/>
              <w:spacing w:before="22" w:after="0" w:line="276" w:lineRule="auto"/>
              <w:ind w:left="107"/>
              <w:rPr>
                <w:rFonts w:ascii="Arial" w:hAnsi="Arial" w:cs="Arial"/>
                <w:b/>
                <w:bCs/>
              </w:rPr>
            </w:pPr>
          </w:p>
          <w:p w14:paraId="48B978A8" w14:textId="77777777" w:rsidR="00017A41" w:rsidRDefault="008F12E4" w:rsidP="008F12E4">
            <w:pPr>
              <w:kinsoku w:val="0"/>
              <w:overflowPunct w:val="0"/>
              <w:autoSpaceDE w:val="0"/>
              <w:autoSpaceDN w:val="0"/>
              <w:adjustRightInd w:val="0"/>
              <w:spacing w:before="22" w:after="0" w:line="276" w:lineRule="auto"/>
              <w:ind w:left="107"/>
              <w:rPr>
                <w:rFonts w:ascii="Arial" w:hAnsi="Arial" w:cs="Arial"/>
                <w:b/>
                <w:bCs/>
              </w:rPr>
            </w:pPr>
            <w:r w:rsidRPr="008F12E4">
              <w:rPr>
                <w:rFonts w:ascii="Arial" w:hAnsi="Arial" w:cs="Arial"/>
                <w:b/>
                <w:bCs/>
              </w:rPr>
              <w:t xml:space="preserve">We would like your views on the creation of this polling district and the proposed polling places. </w:t>
            </w:r>
          </w:p>
          <w:p w14:paraId="035F8CB0" w14:textId="5B614506" w:rsidR="008F12E4" w:rsidRPr="008F12E4" w:rsidRDefault="008F12E4" w:rsidP="008F12E4">
            <w:pPr>
              <w:kinsoku w:val="0"/>
              <w:overflowPunct w:val="0"/>
              <w:autoSpaceDE w:val="0"/>
              <w:autoSpaceDN w:val="0"/>
              <w:adjustRightInd w:val="0"/>
              <w:spacing w:before="22" w:after="0" w:line="276" w:lineRule="auto"/>
              <w:ind w:left="107"/>
              <w:rPr>
                <w:rFonts w:ascii="Arial" w:hAnsi="Arial" w:cs="Arial"/>
                <w:sz w:val="20"/>
                <w:szCs w:val="20"/>
              </w:rPr>
            </w:pPr>
          </w:p>
        </w:tc>
      </w:tr>
      <w:tr w:rsidR="00017A41" w:rsidRPr="00581EB3" w14:paraId="61AC5FC4" w14:textId="77777777" w:rsidTr="008F12E4">
        <w:trPr>
          <w:trHeight w:val="4046"/>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3AE9" w14:textId="4E6A7451" w:rsidR="00017A41" w:rsidRPr="00581EB3" w:rsidRDefault="00017A41" w:rsidP="00D6446D">
            <w:pPr>
              <w:kinsoku w:val="0"/>
              <w:overflowPunct w:val="0"/>
              <w:autoSpaceDE w:val="0"/>
              <w:autoSpaceDN w:val="0"/>
              <w:adjustRightInd w:val="0"/>
              <w:spacing w:before="22" w:after="0" w:line="276" w:lineRule="auto"/>
              <w:ind w:left="107"/>
              <w:rPr>
                <w:rFonts w:ascii="Arial" w:hAnsi="Arial" w:cs="Arial"/>
                <w:spacing w:val="-5"/>
                <w:sz w:val="24"/>
                <w:szCs w:val="24"/>
              </w:rPr>
            </w:pPr>
          </w:p>
          <w:p w14:paraId="11C66B8B"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391EBA04"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3A4E5923"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2621B666"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08DB572F" w14:textId="6ABE6B27" w:rsidR="00017A41" w:rsidRPr="00581EB3"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tc>
      </w:tr>
    </w:tbl>
    <w:p w14:paraId="5A94767C" w14:textId="2A63C028" w:rsidR="009C43A7" w:rsidRPr="00D6446D" w:rsidRDefault="009C43A7" w:rsidP="00581EB3">
      <w:pPr>
        <w:rPr>
          <w:sz w:val="20"/>
          <w:szCs w:val="20"/>
        </w:rPr>
      </w:pPr>
    </w:p>
    <w:p w14:paraId="12CD5860" w14:textId="0E56956F" w:rsidR="00A373B3" w:rsidRPr="00D6446D" w:rsidRDefault="008F12E4" w:rsidP="00D6446D">
      <w:pPr>
        <w:jc w:val="both"/>
        <w:rPr>
          <w:i/>
          <w:iCs/>
        </w:rPr>
      </w:pPr>
      <w:r>
        <w:rPr>
          <w:rFonts w:ascii="Verdana" w:hAnsi="Verdana"/>
          <w:i/>
          <w:iCs/>
          <w:sz w:val="20"/>
          <w:szCs w:val="20"/>
        </w:rPr>
        <w:t>*</w:t>
      </w:r>
      <w:r w:rsidR="00A373B3" w:rsidRPr="00D6446D">
        <w:rPr>
          <w:rFonts w:ascii="Verdana" w:hAnsi="Verdana"/>
          <w:i/>
          <w:iCs/>
          <w:sz w:val="20"/>
          <w:szCs w:val="20"/>
        </w:rPr>
        <w:t>Please be aware that pursuant to Schedule A1 of the Representation of the People Act 1983, all written representations and comments received in respect of this review will be published in the public domain (NB: any details which may indicate your identity will be redacted).</w:t>
      </w:r>
    </w:p>
    <w:sectPr w:rsidR="00A373B3" w:rsidRPr="00D6446D" w:rsidSect="00E75C22">
      <w:pgSz w:w="11910" w:h="16840"/>
      <w:pgMar w:top="1440" w:right="1077" w:bottom="1440" w:left="107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AD3"/>
    <w:multiLevelType w:val="hybridMultilevel"/>
    <w:tmpl w:val="0D7A642E"/>
    <w:lvl w:ilvl="0" w:tplc="AFA6ED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11058"/>
    <w:multiLevelType w:val="hybridMultilevel"/>
    <w:tmpl w:val="CE8A1052"/>
    <w:lvl w:ilvl="0" w:tplc="C94C1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67F79"/>
    <w:multiLevelType w:val="hybridMultilevel"/>
    <w:tmpl w:val="2954F2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79643DA0"/>
    <w:multiLevelType w:val="hybridMultilevel"/>
    <w:tmpl w:val="BBC89F4A"/>
    <w:lvl w:ilvl="0" w:tplc="4E6E30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613516">
    <w:abstractNumId w:val="1"/>
  </w:num>
  <w:num w:numId="2" w16cid:durableId="1826123261">
    <w:abstractNumId w:val="0"/>
  </w:num>
  <w:num w:numId="3" w16cid:durableId="1836915443">
    <w:abstractNumId w:val="2"/>
  </w:num>
  <w:num w:numId="4" w16cid:durableId="25293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B3"/>
    <w:rsid w:val="00017A41"/>
    <w:rsid w:val="001C4D31"/>
    <w:rsid w:val="002F30CE"/>
    <w:rsid w:val="00391F2D"/>
    <w:rsid w:val="00417BFA"/>
    <w:rsid w:val="00581EB3"/>
    <w:rsid w:val="006D4D05"/>
    <w:rsid w:val="008F12E4"/>
    <w:rsid w:val="009C43A7"/>
    <w:rsid w:val="00A373B3"/>
    <w:rsid w:val="00AC1241"/>
    <w:rsid w:val="00BB0F64"/>
    <w:rsid w:val="00C05E45"/>
    <w:rsid w:val="00CF115F"/>
    <w:rsid w:val="00D6446D"/>
    <w:rsid w:val="00E75C22"/>
    <w:rsid w:val="00ED6CD3"/>
    <w:rsid w:val="00FB5F1B"/>
    <w:rsid w:val="00FC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3FA3"/>
  <w15:chartTrackingRefBased/>
  <w15:docId w15:val="{13573042-C4EB-47CC-A795-B7143484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581EB3"/>
    <w:pPr>
      <w:autoSpaceDE w:val="0"/>
      <w:autoSpaceDN w:val="0"/>
      <w:adjustRightInd w:val="0"/>
      <w:spacing w:before="9"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581EB3"/>
    <w:rPr>
      <w:rFonts w:ascii="Times New Roman" w:hAnsi="Times New Roman" w:cs="Times New Roman"/>
      <w:sz w:val="24"/>
      <w:szCs w:val="24"/>
    </w:rPr>
  </w:style>
  <w:style w:type="paragraph" w:customStyle="1" w:styleId="TableParagraph">
    <w:name w:val="Table Paragraph"/>
    <w:basedOn w:val="Normal"/>
    <w:uiPriority w:val="1"/>
    <w:qFormat/>
    <w:rsid w:val="00581EB3"/>
    <w:pPr>
      <w:autoSpaceDE w:val="0"/>
      <w:autoSpaceDN w:val="0"/>
      <w:adjustRightInd w:val="0"/>
      <w:spacing w:before="22" w:after="0" w:line="240" w:lineRule="auto"/>
      <w:ind w:left="107"/>
    </w:pPr>
    <w:rPr>
      <w:rFonts w:ascii="Arial" w:hAnsi="Arial" w:cs="Arial"/>
      <w:sz w:val="24"/>
      <w:szCs w:val="24"/>
    </w:rPr>
  </w:style>
  <w:style w:type="character" w:customStyle="1" w:styleId="fontstyle01">
    <w:name w:val="fontstyle01"/>
    <w:basedOn w:val="DefaultParagraphFont"/>
    <w:rsid w:val="00581EB3"/>
    <w:rPr>
      <w:rFonts w:ascii="Calibri-Bold" w:hAnsi="Calibri-Bold" w:hint="default"/>
      <w:b/>
      <w:bCs/>
      <w:i w:val="0"/>
      <w:iCs w:val="0"/>
      <w:color w:val="4472C4"/>
      <w:sz w:val="22"/>
      <w:szCs w:val="22"/>
    </w:rPr>
  </w:style>
  <w:style w:type="character" w:customStyle="1" w:styleId="fontstyle21">
    <w:name w:val="fontstyle21"/>
    <w:basedOn w:val="DefaultParagraphFont"/>
    <w:rsid w:val="00581EB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581EB3"/>
    <w:rPr>
      <w:rFonts w:ascii="Calibri-BoldItalic" w:hAnsi="Calibri-BoldItalic" w:hint="default"/>
      <w:b/>
      <w:bCs/>
      <w:i/>
      <w:iCs/>
      <w:color w:val="000000"/>
      <w:sz w:val="22"/>
      <w:szCs w:val="22"/>
    </w:rPr>
  </w:style>
  <w:style w:type="paragraph" w:styleId="ListParagraph">
    <w:name w:val="List Paragraph"/>
    <w:basedOn w:val="Normal"/>
    <w:uiPriority w:val="34"/>
    <w:qFormat/>
    <w:rsid w:val="00FB5F1B"/>
    <w:pPr>
      <w:ind w:left="720"/>
      <w:contextualSpacing/>
    </w:pPr>
  </w:style>
  <w:style w:type="character" w:styleId="Hyperlink">
    <w:name w:val="Hyperlink"/>
    <w:basedOn w:val="DefaultParagraphFont"/>
    <w:uiPriority w:val="99"/>
    <w:unhideWhenUsed/>
    <w:rsid w:val="001C4D31"/>
    <w:rPr>
      <w:color w:val="0563C1" w:themeColor="hyperlink"/>
      <w:u w:val="single"/>
    </w:rPr>
  </w:style>
  <w:style w:type="character" w:styleId="UnresolvedMention">
    <w:name w:val="Unresolved Mention"/>
    <w:basedOn w:val="DefaultParagraphFont"/>
    <w:uiPriority w:val="99"/>
    <w:semiHidden/>
    <w:unhideWhenUsed/>
    <w:rsid w:val="001C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3323">
      <w:bodyDiv w:val="1"/>
      <w:marLeft w:val="0"/>
      <w:marRight w:val="0"/>
      <w:marTop w:val="0"/>
      <w:marBottom w:val="0"/>
      <w:divBdr>
        <w:top w:val="none" w:sz="0" w:space="0" w:color="auto"/>
        <w:left w:val="none" w:sz="0" w:space="0" w:color="auto"/>
        <w:bottom w:val="none" w:sz="0" w:space="0" w:color="auto"/>
        <w:right w:val="none" w:sz="0" w:space="0" w:color="auto"/>
      </w:divBdr>
    </w:div>
    <w:div w:id="242691829">
      <w:bodyDiv w:val="1"/>
      <w:marLeft w:val="0"/>
      <w:marRight w:val="0"/>
      <w:marTop w:val="0"/>
      <w:marBottom w:val="0"/>
      <w:divBdr>
        <w:top w:val="none" w:sz="0" w:space="0" w:color="auto"/>
        <w:left w:val="none" w:sz="0" w:space="0" w:color="auto"/>
        <w:bottom w:val="none" w:sz="0" w:space="0" w:color="auto"/>
        <w:right w:val="none" w:sz="0" w:space="0" w:color="auto"/>
      </w:divBdr>
      <w:divsChild>
        <w:div w:id="185206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ctions@lichfield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Bell</dc:creator>
  <cp:keywords/>
  <dc:description/>
  <cp:lastModifiedBy>Fiona Bell</cp:lastModifiedBy>
  <cp:revision>4</cp:revision>
  <dcterms:created xsi:type="dcterms:W3CDTF">2024-11-04T14:18:00Z</dcterms:created>
  <dcterms:modified xsi:type="dcterms:W3CDTF">2024-11-04T15:06:00Z</dcterms:modified>
</cp:coreProperties>
</file>